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706BC" w14:textId="77777777" w:rsidR="005E5EE3" w:rsidRDefault="005E5EE3" w:rsidP="0058263D">
      <w:pPr>
        <w:pStyle w:val="Sinespaciado"/>
        <w:jc w:val="center"/>
        <w:rPr>
          <w:rFonts w:ascii="Calibri" w:eastAsia="Calibri" w:hAnsi="Calibri" w:cs="Calibri"/>
          <w:b/>
          <w:bCs/>
          <w:sz w:val="32"/>
          <w:szCs w:val="32"/>
          <w:bdr w:val="nil"/>
        </w:rPr>
      </w:pPr>
      <w:r>
        <w:rPr>
          <w:rFonts w:ascii="Calibri" w:eastAsia="Calibri" w:hAnsi="Calibri" w:cs="Calibri"/>
          <w:b/>
          <w:bCs/>
          <w:noProof/>
          <w:sz w:val="32"/>
          <w:szCs w:val="32"/>
          <w:bdr w:val="nil"/>
          <w:lang w:val="es-ES" w:eastAsia="es-ES"/>
        </w:rPr>
        <w:drawing>
          <wp:inline distT="0" distB="0" distL="0" distR="0" wp14:anchorId="526B8A5C" wp14:editId="02A7CA49">
            <wp:extent cx="4765040" cy="914400"/>
            <wp:effectExtent l="0" t="0" r="10160" b="0"/>
            <wp:docPr id="1" name="Imagen 1" descr="R2D2:Trabajos2:EDEX - 2015:OPS:Formularios:OPS-en-blue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2D2:Trabajos2:EDEX - 2015:OPS:Formularios:OPS-en-blue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0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CA35C9" w14:textId="77777777" w:rsidR="005E5EE3" w:rsidRDefault="005E5EE3" w:rsidP="005E5EE3">
      <w:pPr>
        <w:pStyle w:val="Sinespaciado"/>
        <w:rPr>
          <w:rFonts w:ascii="Calibri" w:eastAsia="Calibri" w:hAnsi="Calibri" w:cs="Calibri"/>
          <w:b/>
          <w:bCs/>
          <w:sz w:val="32"/>
          <w:szCs w:val="32"/>
          <w:bdr w:val="nil"/>
        </w:rPr>
      </w:pPr>
    </w:p>
    <w:p w14:paraId="1F7E318B" w14:textId="77777777" w:rsidR="005E5EE3" w:rsidRDefault="005E5EE3" w:rsidP="005E5EE3">
      <w:pPr>
        <w:pStyle w:val="Sinespaciado"/>
        <w:rPr>
          <w:rFonts w:ascii="Calibri" w:eastAsia="Calibri" w:hAnsi="Calibri" w:cs="Calibri"/>
          <w:b/>
          <w:bCs/>
          <w:sz w:val="32"/>
          <w:szCs w:val="32"/>
          <w:bdr w:val="nil"/>
        </w:rPr>
      </w:pPr>
      <w:bookmarkStart w:id="0" w:name="_GoBack"/>
      <w:bookmarkEnd w:id="0"/>
    </w:p>
    <w:p w14:paraId="473F6CF3" w14:textId="77777777" w:rsidR="005E5EE3" w:rsidRDefault="005E5EE3" w:rsidP="0058263D">
      <w:pPr>
        <w:pStyle w:val="Sinespaciado"/>
        <w:jc w:val="center"/>
        <w:rPr>
          <w:rFonts w:ascii="Calibri" w:eastAsia="Calibri" w:hAnsi="Calibri" w:cs="Calibri"/>
          <w:b/>
          <w:bCs/>
          <w:sz w:val="32"/>
          <w:szCs w:val="32"/>
          <w:bdr w:val="nil"/>
        </w:rPr>
      </w:pPr>
    </w:p>
    <w:p w14:paraId="67437CBE" w14:textId="77777777" w:rsidR="0058263D" w:rsidRPr="0058263D" w:rsidRDefault="002B1FBB" w:rsidP="0058263D">
      <w:pPr>
        <w:pStyle w:val="Sinespaciado"/>
        <w:jc w:val="center"/>
        <w:rPr>
          <w:rFonts w:ascii="Calibri" w:eastAsia="Calibri" w:hAnsi="Calibri" w:cs="Calibri"/>
          <w:b/>
          <w:bCs/>
          <w:sz w:val="32"/>
          <w:szCs w:val="32"/>
          <w:bdr w:val="nil"/>
        </w:rPr>
      </w:pPr>
      <w:r>
        <w:rPr>
          <w:rFonts w:ascii="Calibri" w:eastAsia="Calibri" w:hAnsi="Calibri" w:cs="Calibri"/>
          <w:b/>
          <w:bCs/>
          <w:sz w:val="32"/>
          <w:szCs w:val="32"/>
          <w:bdr w:val="nil"/>
        </w:rPr>
        <w:t xml:space="preserve">Format for the Selection of </w:t>
      </w:r>
      <w:r w:rsidR="0058263D">
        <w:rPr>
          <w:rFonts w:ascii="Calibri" w:eastAsia="Calibri" w:hAnsi="Calibri" w:cs="Calibri"/>
          <w:b/>
          <w:bCs/>
          <w:sz w:val="32"/>
          <w:szCs w:val="32"/>
          <w:bdr w:val="nil"/>
        </w:rPr>
        <w:t>Case Study</w:t>
      </w:r>
    </w:p>
    <w:p w14:paraId="23157664" w14:textId="77777777" w:rsidR="002B1FBB" w:rsidRPr="0058263D" w:rsidRDefault="002B1FBB" w:rsidP="002B1FBB">
      <w:pPr>
        <w:pStyle w:val="Sinespaciado"/>
        <w:jc w:val="center"/>
        <w:rPr>
          <w:b/>
        </w:rPr>
      </w:pPr>
      <w:r>
        <w:rPr>
          <w:rFonts w:ascii="Calibri" w:eastAsia="Calibri" w:hAnsi="Calibri" w:cs="Calibri"/>
          <w:b/>
          <w:bCs/>
          <w:bdr w:val="nil"/>
        </w:rPr>
        <w:t xml:space="preserve">Examples of Health in All </w:t>
      </w:r>
      <w:r w:rsidR="002D68A6">
        <w:rPr>
          <w:rFonts w:ascii="Calibri" w:eastAsia="Calibri" w:hAnsi="Calibri" w:cs="Calibri"/>
          <w:b/>
          <w:bCs/>
          <w:bdr w:val="nil"/>
        </w:rPr>
        <w:t>Policies</w:t>
      </w:r>
      <w:r>
        <w:rPr>
          <w:rFonts w:ascii="Calibri" w:eastAsia="Calibri" w:hAnsi="Calibri" w:cs="Calibri"/>
          <w:b/>
          <w:bCs/>
          <w:bdr w:val="nil"/>
        </w:rPr>
        <w:t xml:space="preserve"> (</w:t>
      </w:r>
      <w:proofErr w:type="spellStart"/>
      <w:r w:rsidR="0058263D">
        <w:rPr>
          <w:rFonts w:ascii="Calibri" w:eastAsia="Calibri" w:hAnsi="Calibri" w:cs="Calibri"/>
          <w:b/>
          <w:bCs/>
          <w:bdr w:val="nil"/>
        </w:rPr>
        <w:t>HiAP</w:t>
      </w:r>
      <w:proofErr w:type="spellEnd"/>
      <w:r>
        <w:rPr>
          <w:rFonts w:ascii="Calibri" w:eastAsia="Calibri" w:hAnsi="Calibri" w:cs="Calibri"/>
          <w:b/>
          <w:bCs/>
          <w:bdr w:val="nil"/>
        </w:rPr>
        <w:t>)</w:t>
      </w:r>
    </w:p>
    <w:p w14:paraId="096BAD5A" w14:textId="77777777" w:rsidR="002B1FBB" w:rsidRPr="0058263D" w:rsidRDefault="002B1FBB" w:rsidP="002B1FBB">
      <w:pPr>
        <w:pStyle w:val="Sinespaciado"/>
        <w:jc w:val="center"/>
      </w:pPr>
    </w:p>
    <w:p w14:paraId="02E61311" w14:textId="77777777" w:rsidR="002B1FBB" w:rsidRPr="0058263D" w:rsidRDefault="002B1FBB" w:rsidP="002B1FBB">
      <w:r>
        <w:rPr>
          <w:rFonts w:ascii="Calibri" w:eastAsia="Calibri" w:hAnsi="Calibri" w:cs="Calibri"/>
          <w:bdr w:val="nil"/>
        </w:rPr>
        <w:t xml:space="preserve">Health in All </w:t>
      </w:r>
      <w:r w:rsidR="0058263D">
        <w:rPr>
          <w:rFonts w:ascii="Calibri" w:eastAsia="Calibri" w:hAnsi="Calibri" w:cs="Calibri"/>
          <w:bdr w:val="nil"/>
        </w:rPr>
        <w:t>Policies</w:t>
      </w:r>
      <w:r>
        <w:rPr>
          <w:rFonts w:ascii="Calibri" w:eastAsia="Calibri" w:hAnsi="Calibri" w:cs="Calibri"/>
          <w:bdr w:val="nil"/>
        </w:rPr>
        <w:t xml:space="preserve"> (</w:t>
      </w:r>
      <w:r w:rsidR="0058263D">
        <w:rPr>
          <w:rFonts w:ascii="Calibri" w:eastAsia="Calibri" w:hAnsi="Calibri" w:cs="Calibri"/>
          <w:bdr w:val="nil"/>
        </w:rPr>
        <w:t>HIAP</w:t>
      </w:r>
      <w:r>
        <w:rPr>
          <w:rFonts w:ascii="Calibri" w:eastAsia="Calibri" w:hAnsi="Calibri" w:cs="Calibri"/>
          <w:bdr w:val="nil"/>
        </w:rPr>
        <w:t>) is a horizontal and complementary policy that has a high potential to contribute to the</w:t>
      </w:r>
      <w:r w:rsidR="0058263D">
        <w:rPr>
          <w:rFonts w:ascii="Calibri" w:eastAsia="Calibri" w:hAnsi="Calibri" w:cs="Calibri"/>
          <w:bdr w:val="nil"/>
        </w:rPr>
        <w:t xml:space="preserve"> population´s health</w:t>
      </w:r>
      <w:r>
        <w:rPr>
          <w:rFonts w:ascii="Calibri" w:eastAsia="Calibri" w:hAnsi="Calibri" w:cs="Calibri"/>
          <w:bdr w:val="nil"/>
        </w:rPr>
        <w:t xml:space="preserve">. </w:t>
      </w:r>
      <w:r w:rsidR="0058263D">
        <w:rPr>
          <w:rFonts w:ascii="Calibri" w:eastAsia="Calibri" w:hAnsi="Calibri" w:cs="Calibri"/>
          <w:bdr w:val="nil"/>
        </w:rPr>
        <w:t>What is key of</w:t>
      </w:r>
      <w:r>
        <w:rPr>
          <w:rFonts w:ascii="Calibri" w:eastAsia="Calibri" w:hAnsi="Calibri" w:cs="Calibri"/>
          <w:bdr w:val="nil"/>
        </w:rPr>
        <w:t xml:space="preserve"> </w:t>
      </w:r>
      <w:r w:rsidR="0058263D">
        <w:rPr>
          <w:rFonts w:ascii="Calibri" w:eastAsia="Calibri" w:hAnsi="Calibri" w:cs="Calibri"/>
          <w:bdr w:val="nil"/>
        </w:rPr>
        <w:t>HIAP</w:t>
      </w:r>
      <w:r>
        <w:rPr>
          <w:rFonts w:ascii="Calibri" w:eastAsia="Calibri" w:hAnsi="Calibri" w:cs="Calibri"/>
          <w:bdr w:val="nil"/>
        </w:rPr>
        <w:t xml:space="preserve"> </w:t>
      </w:r>
      <w:r w:rsidR="0058263D">
        <w:rPr>
          <w:rFonts w:ascii="Calibri" w:eastAsia="Calibri" w:hAnsi="Calibri" w:cs="Calibri"/>
          <w:bdr w:val="nil"/>
        </w:rPr>
        <w:t>is that it examines</w:t>
      </w:r>
      <w:r>
        <w:rPr>
          <w:rFonts w:ascii="Calibri" w:eastAsia="Calibri" w:hAnsi="Calibri" w:cs="Calibri"/>
          <w:bdr w:val="nil"/>
        </w:rPr>
        <w:t xml:space="preserve"> the determinants of the health, </w:t>
      </w:r>
      <w:r w:rsidR="0058263D">
        <w:rPr>
          <w:rFonts w:ascii="Calibri" w:eastAsia="Calibri" w:hAnsi="Calibri" w:cs="Calibri"/>
          <w:bdr w:val="nil"/>
        </w:rPr>
        <w:t>which</w:t>
      </w:r>
      <w:r>
        <w:rPr>
          <w:rFonts w:ascii="Calibri" w:eastAsia="Calibri" w:hAnsi="Calibri" w:cs="Calibri"/>
          <w:bdr w:val="nil"/>
        </w:rPr>
        <w:t xml:space="preserve"> can be influenced </w:t>
      </w:r>
      <w:r w:rsidR="0058263D">
        <w:rPr>
          <w:rFonts w:ascii="Calibri" w:eastAsia="Calibri" w:hAnsi="Calibri" w:cs="Calibri"/>
          <w:bdr w:val="nil"/>
        </w:rPr>
        <w:t>in order to</w:t>
      </w:r>
      <w:r>
        <w:rPr>
          <w:rFonts w:ascii="Calibri" w:eastAsia="Calibri" w:hAnsi="Calibri" w:cs="Calibri"/>
          <w:bdr w:val="nil"/>
        </w:rPr>
        <w:t xml:space="preserve"> improve </w:t>
      </w:r>
      <w:r w:rsidR="0058263D">
        <w:rPr>
          <w:rFonts w:ascii="Calibri" w:eastAsia="Calibri" w:hAnsi="Calibri" w:cs="Calibri"/>
          <w:bdr w:val="nil"/>
        </w:rPr>
        <w:t>the health, but are controlled</w:t>
      </w:r>
      <w:r>
        <w:rPr>
          <w:rFonts w:ascii="Calibri" w:eastAsia="Calibri" w:hAnsi="Calibri" w:cs="Calibri"/>
          <w:bdr w:val="nil"/>
        </w:rPr>
        <w:t xml:space="preserve"> mainly by other sectors </w:t>
      </w:r>
      <w:r w:rsidR="0058263D">
        <w:rPr>
          <w:rFonts w:ascii="Calibri" w:eastAsia="Calibri" w:hAnsi="Calibri" w:cs="Calibri"/>
          <w:bdr w:val="nil"/>
        </w:rPr>
        <w:t>beyond</w:t>
      </w:r>
      <w:r>
        <w:rPr>
          <w:rFonts w:ascii="Calibri" w:eastAsia="Calibri" w:hAnsi="Calibri" w:cs="Calibri"/>
          <w:bdr w:val="nil"/>
        </w:rPr>
        <w:t xml:space="preserve"> health. </w:t>
      </w:r>
      <w:r>
        <w:rPr>
          <w:rStyle w:val="Refdenotaalpie"/>
          <w:lang w:val="es-ES"/>
        </w:rPr>
        <w:footnoteReference w:id="1"/>
      </w:r>
      <w:r>
        <w:rPr>
          <w:rFonts w:ascii="Calibri" w:eastAsia="Calibri" w:hAnsi="Calibri" w:cs="Calibri"/>
          <w:bdr w:val="nil"/>
        </w:rPr>
        <w:t xml:space="preserve"> </w:t>
      </w:r>
    </w:p>
    <w:p w14:paraId="4F761D96" w14:textId="77777777" w:rsidR="002B1FBB" w:rsidRPr="0058263D" w:rsidRDefault="0058263D" w:rsidP="002B1FBB">
      <w:pPr>
        <w:pStyle w:val="Sinespaciado"/>
      </w:pPr>
      <w:r>
        <w:rPr>
          <w:rFonts w:ascii="Calibri" w:eastAsia="Calibri" w:hAnsi="Calibri" w:cs="Calibri"/>
          <w:bdr w:val="nil"/>
        </w:rPr>
        <w:t>HIAP</w:t>
      </w:r>
      <w:r w:rsidR="002B1FBB">
        <w:rPr>
          <w:rFonts w:ascii="Calibri" w:eastAsia="Calibri" w:hAnsi="Calibri" w:cs="Calibri"/>
          <w:bdr w:val="nil"/>
        </w:rPr>
        <w:t xml:space="preserve"> is </w:t>
      </w:r>
      <w:r>
        <w:rPr>
          <w:rFonts w:ascii="Calibri" w:eastAsia="Calibri" w:hAnsi="Calibri" w:cs="Calibri"/>
          <w:bdr w:val="nil"/>
        </w:rPr>
        <w:t>different from other</w:t>
      </w:r>
      <w:r w:rsidR="002B1FBB">
        <w:rPr>
          <w:rFonts w:ascii="Calibri" w:eastAsia="Calibri" w:hAnsi="Calibri" w:cs="Calibri"/>
          <w:bdr w:val="nil"/>
        </w:rPr>
        <w:t xml:space="preserve"> </w:t>
      </w:r>
      <w:proofErr w:type="spellStart"/>
      <w:r>
        <w:rPr>
          <w:rFonts w:ascii="Calibri" w:eastAsia="Calibri" w:hAnsi="Calibri" w:cs="Calibri"/>
          <w:bdr w:val="nil"/>
        </w:rPr>
        <w:t>intersectoral</w:t>
      </w:r>
      <w:proofErr w:type="spellEnd"/>
      <w:r w:rsidR="002B1FBB">
        <w:rPr>
          <w:rFonts w:ascii="Calibri" w:eastAsia="Calibri" w:hAnsi="Calibri" w:cs="Calibri"/>
          <w:bdr w:val="nil"/>
        </w:rPr>
        <w:t xml:space="preserve"> approaches in </w:t>
      </w:r>
      <w:r>
        <w:rPr>
          <w:rFonts w:ascii="Calibri" w:eastAsia="Calibri" w:hAnsi="Calibri" w:cs="Calibri"/>
          <w:bdr w:val="nil"/>
        </w:rPr>
        <w:t>that</w:t>
      </w:r>
      <w:r w:rsidR="002B1FBB">
        <w:rPr>
          <w:rFonts w:ascii="Calibri" w:eastAsia="Calibri" w:hAnsi="Calibri" w:cs="Calibri"/>
          <w:bdr w:val="nil"/>
        </w:rPr>
        <w:t>:</w:t>
      </w:r>
      <w:r w:rsidR="002B1FBB">
        <w:rPr>
          <w:rStyle w:val="Refdenotaalpie"/>
          <w:lang w:val="es-ES"/>
        </w:rPr>
        <w:footnoteReference w:id="2"/>
      </w:r>
      <w:r w:rsidR="002B1FBB">
        <w:rPr>
          <w:rFonts w:ascii="Calibri" w:eastAsia="Calibri" w:hAnsi="Calibri" w:cs="Calibri"/>
          <w:bdr w:val="nil"/>
        </w:rPr>
        <w:t xml:space="preserve"> </w:t>
      </w:r>
    </w:p>
    <w:p w14:paraId="0159D5FF" w14:textId="77777777" w:rsidR="002B1FBB" w:rsidRPr="0058263D" w:rsidRDefault="002B1FBB" w:rsidP="002B1FBB">
      <w:pPr>
        <w:pStyle w:val="Sinespaciado"/>
        <w:numPr>
          <w:ilvl w:val="0"/>
          <w:numId w:val="3"/>
        </w:numPr>
      </w:pPr>
      <w:r>
        <w:rPr>
          <w:rFonts w:ascii="Calibri" w:eastAsia="Calibri" w:hAnsi="Calibri" w:cs="Calibri"/>
          <w:bdr w:val="nil"/>
        </w:rPr>
        <w:t xml:space="preserve">It is coordinated by the formal mechanisms of government </w:t>
      </w:r>
    </w:p>
    <w:p w14:paraId="6E733B3A" w14:textId="77777777" w:rsidR="002B1FBB" w:rsidRPr="0058263D" w:rsidRDefault="0058263D" w:rsidP="002B1FBB">
      <w:pPr>
        <w:pStyle w:val="Sinespaciado"/>
        <w:numPr>
          <w:ilvl w:val="0"/>
          <w:numId w:val="3"/>
        </w:numPr>
      </w:pPr>
      <w:r>
        <w:rPr>
          <w:rFonts w:ascii="Calibri" w:eastAsia="Calibri" w:hAnsi="Calibri" w:cs="Calibri"/>
          <w:bdr w:val="nil"/>
        </w:rPr>
        <w:t>It</w:t>
      </w:r>
      <w:r w:rsidR="002B1FBB">
        <w:rPr>
          <w:rFonts w:ascii="Calibri" w:eastAsia="Calibri" w:hAnsi="Calibri" w:cs="Calibri"/>
          <w:bdr w:val="nil"/>
        </w:rPr>
        <w:t xml:space="preserve"> is explicitly tie</w:t>
      </w:r>
      <w:r>
        <w:rPr>
          <w:rFonts w:ascii="Calibri" w:eastAsia="Calibri" w:hAnsi="Calibri" w:cs="Calibri"/>
          <w:bdr w:val="nil"/>
        </w:rPr>
        <w:t>d</w:t>
      </w:r>
      <w:r w:rsidR="002B1FBB">
        <w:rPr>
          <w:rFonts w:ascii="Calibri" w:eastAsia="Calibri" w:hAnsi="Calibri" w:cs="Calibri"/>
          <w:bdr w:val="nil"/>
        </w:rPr>
        <w:t xml:space="preserve"> to the supra-governmental agendas and  </w:t>
      </w:r>
    </w:p>
    <w:p w14:paraId="55B404A0" w14:textId="77777777" w:rsidR="002B1FBB" w:rsidRPr="00796485" w:rsidRDefault="002B1FBB" w:rsidP="002B1FBB">
      <w:pPr>
        <w:pStyle w:val="Sinespaciado"/>
        <w:numPr>
          <w:ilvl w:val="0"/>
          <w:numId w:val="3"/>
        </w:numPr>
        <w:rPr>
          <w:lang w:val="es-ES"/>
        </w:rPr>
      </w:pPr>
      <w:r>
        <w:rPr>
          <w:rFonts w:ascii="Calibri" w:eastAsia="Calibri" w:hAnsi="Calibri" w:cs="Calibri"/>
          <w:bdr w:val="nil"/>
        </w:rPr>
        <w:t xml:space="preserve">It has a common budget </w:t>
      </w:r>
    </w:p>
    <w:p w14:paraId="76224A5C" w14:textId="77777777" w:rsidR="002B1FBB" w:rsidRPr="00796485" w:rsidRDefault="002B1FBB" w:rsidP="002B1FBB">
      <w:pPr>
        <w:pStyle w:val="Sinespaciado"/>
        <w:ind w:left="720"/>
        <w:rPr>
          <w:lang w:val="es-ES"/>
        </w:rPr>
      </w:pPr>
    </w:p>
    <w:p w14:paraId="1C8B9C44" w14:textId="77777777" w:rsidR="002B1FBB" w:rsidRPr="0058263D" w:rsidRDefault="002B1FBB" w:rsidP="002B1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Style w:val="normalchar"/>
          <w:i/>
          <w:iCs/>
        </w:rPr>
      </w:pPr>
      <w:r>
        <w:rPr>
          <w:rStyle w:val="normalchar"/>
          <w:rFonts w:ascii="Calibri" w:eastAsia="Calibri" w:hAnsi="Calibri" w:cs="Calibri"/>
          <w:i/>
          <w:iCs/>
          <w:bdr w:val="nil"/>
        </w:rPr>
        <w:t xml:space="preserve">Health in all </w:t>
      </w:r>
      <w:r w:rsidR="0058263D">
        <w:rPr>
          <w:rStyle w:val="normalchar"/>
          <w:rFonts w:ascii="Calibri" w:eastAsia="Calibri" w:hAnsi="Calibri" w:cs="Calibri"/>
          <w:i/>
          <w:iCs/>
          <w:bdr w:val="nil"/>
        </w:rPr>
        <w:t>Policies</w:t>
      </w:r>
      <w:r>
        <w:rPr>
          <w:rStyle w:val="normalchar"/>
          <w:rFonts w:ascii="Calibri" w:eastAsia="Calibri" w:hAnsi="Calibri" w:cs="Calibri"/>
          <w:i/>
          <w:iCs/>
          <w:bdr w:val="nil"/>
        </w:rPr>
        <w:t xml:space="preserve"> is </w:t>
      </w:r>
      <w:r w:rsidR="0058263D">
        <w:rPr>
          <w:rStyle w:val="normalchar"/>
          <w:rFonts w:ascii="Calibri" w:eastAsia="Calibri" w:hAnsi="Calibri" w:cs="Calibri"/>
          <w:i/>
          <w:iCs/>
          <w:bdr w:val="nil"/>
        </w:rPr>
        <w:t xml:space="preserve">an </w:t>
      </w:r>
      <w:r>
        <w:rPr>
          <w:rStyle w:val="normalchar"/>
          <w:rFonts w:ascii="Calibri" w:eastAsia="Calibri" w:hAnsi="Calibri" w:cs="Calibri"/>
          <w:i/>
          <w:iCs/>
          <w:bdr w:val="nil"/>
        </w:rPr>
        <w:t xml:space="preserve">innovating  political strategy that describes the </w:t>
      </w:r>
      <w:r w:rsidR="0058263D">
        <w:rPr>
          <w:rStyle w:val="normalchar"/>
          <w:rFonts w:ascii="Calibri" w:eastAsia="Calibri" w:hAnsi="Calibri" w:cs="Calibri"/>
          <w:i/>
          <w:iCs/>
          <w:bdr w:val="nil"/>
        </w:rPr>
        <w:t>need</w:t>
      </w:r>
      <w:r>
        <w:rPr>
          <w:rStyle w:val="normalchar"/>
          <w:rFonts w:ascii="Calibri" w:eastAsia="Calibri" w:hAnsi="Calibri" w:cs="Calibri"/>
          <w:i/>
          <w:iCs/>
          <w:bdr w:val="nil"/>
        </w:rPr>
        <w:t xml:space="preserve"> of a new social contract between sectors </w:t>
      </w:r>
      <w:r w:rsidR="0058263D">
        <w:rPr>
          <w:rStyle w:val="normalchar"/>
          <w:rFonts w:ascii="Calibri" w:eastAsia="Calibri" w:hAnsi="Calibri" w:cs="Calibri"/>
          <w:i/>
          <w:iCs/>
          <w:bdr w:val="nil"/>
        </w:rPr>
        <w:t>move</w:t>
      </w:r>
      <w:r>
        <w:rPr>
          <w:rStyle w:val="normalchar"/>
          <w:rFonts w:ascii="Calibri" w:eastAsia="Calibri" w:hAnsi="Calibri" w:cs="Calibri"/>
          <w:i/>
          <w:iCs/>
          <w:bdr w:val="nil"/>
        </w:rPr>
        <w:t xml:space="preserve"> human development, sustainability and </w:t>
      </w:r>
      <w:r w:rsidR="0058263D">
        <w:rPr>
          <w:rStyle w:val="normalchar"/>
          <w:rFonts w:ascii="Calibri" w:eastAsia="Calibri" w:hAnsi="Calibri" w:cs="Calibri"/>
          <w:i/>
          <w:iCs/>
          <w:bdr w:val="nil"/>
        </w:rPr>
        <w:t>equity forward</w:t>
      </w:r>
      <w:r>
        <w:rPr>
          <w:rStyle w:val="normalchar"/>
          <w:rFonts w:ascii="Calibri" w:eastAsia="Calibri" w:hAnsi="Calibri" w:cs="Calibri"/>
          <w:i/>
          <w:iCs/>
          <w:bdr w:val="nil"/>
        </w:rPr>
        <w:t xml:space="preserve">, and that improves the health of the population. </w:t>
      </w:r>
      <w:r w:rsidR="0058263D">
        <w:rPr>
          <w:rStyle w:val="normalchar"/>
          <w:rFonts w:ascii="Calibri" w:eastAsia="Calibri" w:hAnsi="Calibri" w:cs="Calibri"/>
          <w:i/>
          <w:iCs/>
          <w:bdr w:val="nil"/>
        </w:rPr>
        <w:t>HIAP</w:t>
      </w:r>
      <w:r>
        <w:rPr>
          <w:rStyle w:val="normalchar"/>
          <w:rFonts w:ascii="Calibri" w:eastAsia="Calibri" w:hAnsi="Calibri" w:cs="Calibri"/>
          <w:i/>
          <w:iCs/>
          <w:bdr w:val="nil"/>
        </w:rPr>
        <w:t xml:space="preserve"> works better when:</w:t>
      </w:r>
    </w:p>
    <w:p w14:paraId="32F6A576" w14:textId="77777777" w:rsidR="002B1FBB" w:rsidRPr="0058263D" w:rsidRDefault="002B1FBB" w:rsidP="002B1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eastAsia="SimSun" w:cstheme="minorHAnsi"/>
          <w:bCs/>
          <w:i/>
          <w:iCs/>
          <w:color w:val="000000"/>
          <w:lang w:eastAsia="zh-CN"/>
        </w:rPr>
      </w:pPr>
    </w:p>
    <w:p w14:paraId="3B3661A8" w14:textId="77777777" w:rsidR="002B1FBB" w:rsidRPr="0058263D" w:rsidRDefault="002B1FBB" w:rsidP="002B1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eastAsia="SimSun" w:cstheme="minorHAnsi"/>
          <w:i/>
          <w:iCs/>
          <w:lang w:eastAsia="zh-CN"/>
        </w:rPr>
      </w:pPr>
      <w:r>
        <w:rPr>
          <w:rFonts w:ascii="Calibri" w:eastAsia="Calibri" w:hAnsi="Calibri" w:cs="Calibri"/>
          <w:i/>
          <w:iCs/>
          <w:bdr w:val="nil"/>
          <w:lang w:eastAsia="zh-CN"/>
        </w:rPr>
        <w:t xml:space="preserve">• There is a clear mandate that </w:t>
      </w:r>
      <w:r w:rsidR="0058263D">
        <w:rPr>
          <w:rFonts w:ascii="Calibri" w:eastAsia="Calibri" w:hAnsi="Calibri" w:cs="Calibri"/>
          <w:i/>
          <w:iCs/>
          <w:bdr w:val="nil"/>
          <w:lang w:eastAsia="zh-CN"/>
        </w:rPr>
        <w:t>makes the whole-of-</w:t>
      </w:r>
      <w:r>
        <w:rPr>
          <w:rFonts w:ascii="Calibri" w:eastAsia="Calibri" w:hAnsi="Calibri" w:cs="Calibri"/>
          <w:i/>
          <w:iCs/>
          <w:bdr w:val="nil"/>
          <w:lang w:eastAsia="zh-CN"/>
        </w:rPr>
        <w:t>government</w:t>
      </w:r>
      <w:r w:rsidR="0058263D">
        <w:rPr>
          <w:rFonts w:ascii="Calibri" w:eastAsia="Calibri" w:hAnsi="Calibri" w:cs="Calibri"/>
          <w:i/>
          <w:iCs/>
          <w:bdr w:val="nil"/>
          <w:lang w:eastAsia="zh-CN"/>
        </w:rPr>
        <w:t xml:space="preserve"> a priority</w:t>
      </w:r>
      <w:r>
        <w:rPr>
          <w:rFonts w:ascii="Calibri" w:eastAsia="Calibri" w:hAnsi="Calibri" w:cs="Calibri"/>
          <w:i/>
          <w:iCs/>
          <w:bdr w:val="nil"/>
          <w:lang w:eastAsia="zh-CN"/>
        </w:rPr>
        <w:t xml:space="preserve">; </w:t>
      </w:r>
    </w:p>
    <w:p w14:paraId="304D2FF1" w14:textId="77777777" w:rsidR="002B1FBB" w:rsidRPr="0058263D" w:rsidRDefault="002B1FBB" w:rsidP="002B1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eastAsia="SimSun" w:cstheme="minorHAnsi"/>
          <w:i/>
          <w:iCs/>
          <w:lang w:eastAsia="zh-CN"/>
        </w:rPr>
      </w:pPr>
      <w:r>
        <w:rPr>
          <w:rFonts w:ascii="Calibri" w:eastAsia="Calibri" w:hAnsi="Calibri" w:cs="Calibri"/>
          <w:i/>
          <w:iCs/>
          <w:bdr w:val="nil"/>
          <w:lang w:eastAsia="zh-CN"/>
        </w:rPr>
        <w:t xml:space="preserve">• The systematic processes </w:t>
      </w:r>
      <w:r w:rsidR="0058263D">
        <w:rPr>
          <w:rFonts w:ascii="Calibri" w:eastAsia="Calibri" w:hAnsi="Calibri" w:cs="Calibri"/>
          <w:i/>
          <w:iCs/>
          <w:bdr w:val="nil"/>
          <w:lang w:eastAsia="zh-CN"/>
        </w:rPr>
        <w:t>take into consideration</w:t>
      </w:r>
      <w:r>
        <w:rPr>
          <w:rFonts w:ascii="Calibri" w:eastAsia="Calibri" w:hAnsi="Calibri" w:cs="Calibri"/>
          <w:i/>
          <w:iCs/>
          <w:bdr w:val="nil"/>
          <w:lang w:eastAsia="zh-CN"/>
        </w:rPr>
        <w:t xml:space="preserve"> the interactions between diverse sectors; </w:t>
      </w:r>
    </w:p>
    <w:p w14:paraId="1C34F616" w14:textId="77777777" w:rsidR="002B1FBB" w:rsidRPr="0058263D" w:rsidRDefault="002B1FBB" w:rsidP="002B1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eastAsia="SimSun" w:cstheme="minorHAnsi"/>
          <w:i/>
          <w:iCs/>
          <w:lang w:eastAsia="zh-CN"/>
        </w:rPr>
      </w:pPr>
      <w:r>
        <w:rPr>
          <w:rFonts w:ascii="Calibri" w:eastAsia="Calibri" w:hAnsi="Calibri" w:cs="Calibri"/>
          <w:i/>
          <w:iCs/>
          <w:bdr w:val="nil"/>
          <w:lang w:eastAsia="zh-CN"/>
        </w:rPr>
        <w:t xml:space="preserve">• The mediation happens through diverse interests; </w:t>
      </w:r>
    </w:p>
    <w:p w14:paraId="36D1730C" w14:textId="77777777" w:rsidR="002B1FBB" w:rsidRPr="0058263D" w:rsidRDefault="002B1FBB" w:rsidP="002B1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eastAsia="SimSun" w:cstheme="minorHAnsi"/>
          <w:i/>
          <w:iCs/>
          <w:lang w:eastAsia="zh-CN"/>
        </w:rPr>
      </w:pPr>
      <w:r>
        <w:rPr>
          <w:rFonts w:ascii="Calibri" w:eastAsia="Calibri" w:hAnsi="Calibri" w:cs="Calibri"/>
          <w:i/>
          <w:iCs/>
          <w:bdr w:val="nil"/>
          <w:lang w:eastAsia="zh-CN"/>
        </w:rPr>
        <w:t xml:space="preserve">• The processes of </w:t>
      </w:r>
      <w:r w:rsidR="0058263D">
        <w:rPr>
          <w:rFonts w:ascii="Calibri" w:eastAsia="Calibri" w:hAnsi="Calibri" w:cs="Calibri"/>
          <w:i/>
          <w:iCs/>
          <w:bdr w:val="nil"/>
          <w:lang w:eastAsia="zh-CN"/>
        </w:rPr>
        <w:t>accountability</w:t>
      </w:r>
      <w:r>
        <w:rPr>
          <w:rFonts w:ascii="Calibri" w:eastAsia="Calibri" w:hAnsi="Calibri" w:cs="Calibri"/>
          <w:i/>
          <w:iCs/>
          <w:bdr w:val="nil"/>
          <w:lang w:eastAsia="zh-CN"/>
        </w:rPr>
        <w:t xml:space="preserve">, </w:t>
      </w:r>
      <w:r w:rsidR="0058263D">
        <w:rPr>
          <w:rFonts w:ascii="Calibri" w:eastAsia="Calibri" w:hAnsi="Calibri" w:cs="Calibri"/>
          <w:i/>
          <w:iCs/>
          <w:bdr w:val="nil"/>
          <w:lang w:eastAsia="zh-CN"/>
        </w:rPr>
        <w:t xml:space="preserve">  transparency and</w:t>
      </w:r>
      <w:r>
        <w:rPr>
          <w:rFonts w:ascii="Calibri" w:eastAsia="Calibri" w:hAnsi="Calibri" w:cs="Calibri"/>
          <w:i/>
          <w:iCs/>
          <w:bdr w:val="nil"/>
          <w:lang w:eastAsia="zh-CN"/>
        </w:rPr>
        <w:t xml:space="preserve"> participation are present; </w:t>
      </w:r>
    </w:p>
    <w:p w14:paraId="1C377106" w14:textId="77777777" w:rsidR="002B1FBB" w:rsidRPr="0058263D" w:rsidRDefault="002B1FBB" w:rsidP="002B1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eastAsia="SimSun" w:cstheme="minorHAnsi"/>
          <w:i/>
          <w:iCs/>
          <w:lang w:eastAsia="zh-CN"/>
        </w:rPr>
      </w:pPr>
      <w:r>
        <w:rPr>
          <w:rFonts w:ascii="Calibri" w:eastAsia="Calibri" w:hAnsi="Calibri" w:cs="Calibri"/>
          <w:i/>
          <w:iCs/>
          <w:bdr w:val="nil"/>
          <w:lang w:eastAsia="zh-CN"/>
        </w:rPr>
        <w:t xml:space="preserve">• The interested </w:t>
      </w:r>
      <w:r w:rsidR="0058263D">
        <w:rPr>
          <w:rFonts w:ascii="Calibri" w:eastAsia="Calibri" w:hAnsi="Calibri" w:cs="Calibri"/>
          <w:i/>
          <w:iCs/>
          <w:bdr w:val="nil"/>
          <w:lang w:eastAsia="zh-CN"/>
        </w:rPr>
        <w:t>parties</w:t>
      </w:r>
      <w:r>
        <w:rPr>
          <w:rFonts w:ascii="Calibri" w:eastAsia="Calibri" w:hAnsi="Calibri" w:cs="Calibri"/>
          <w:i/>
          <w:iCs/>
          <w:bdr w:val="nil"/>
          <w:lang w:eastAsia="zh-CN"/>
        </w:rPr>
        <w:t xml:space="preserve"> are and work together outside the government; </w:t>
      </w:r>
    </w:p>
    <w:p w14:paraId="15F7A89B" w14:textId="77777777" w:rsidR="002B1FBB" w:rsidRPr="0058263D" w:rsidRDefault="0058263D" w:rsidP="002B1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eastAsia="SimSun" w:cstheme="minorHAnsi"/>
          <w:i/>
          <w:iCs/>
          <w:lang w:eastAsia="zh-CN"/>
        </w:rPr>
      </w:pPr>
      <w:r>
        <w:rPr>
          <w:rFonts w:ascii="Calibri" w:eastAsia="Calibri" w:hAnsi="Calibri" w:cs="Calibri"/>
          <w:i/>
          <w:iCs/>
          <w:bdr w:val="nil"/>
          <w:lang w:eastAsia="zh-CN"/>
        </w:rPr>
        <w:t xml:space="preserve">• The </w:t>
      </w:r>
      <w:proofErr w:type="spellStart"/>
      <w:r>
        <w:rPr>
          <w:rFonts w:ascii="Calibri" w:eastAsia="Calibri" w:hAnsi="Calibri" w:cs="Calibri"/>
          <w:i/>
          <w:iCs/>
          <w:bdr w:val="nil"/>
          <w:lang w:eastAsia="zh-CN"/>
        </w:rPr>
        <w:t>intersector</w:t>
      </w:r>
      <w:r w:rsidR="002B1FBB">
        <w:rPr>
          <w:rFonts w:ascii="Calibri" w:eastAsia="Calibri" w:hAnsi="Calibri" w:cs="Calibri"/>
          <w:i/>
          <w:iCs/>
          <w:bdr w:val="nil"/>
          <w:lang w:eastAsia="zh-CN"/>
        </w:rPr>
        <w:t>al</w:t>
      </w:r>
      <w:proofErr w:type="spellEnd"/>
      <w:r w:rsidR="002B1FBB">
        <w:rPr>
          <w:rFonts w:ascii="Calibri" w:eastAsia="Calibri" w:hAnsi="Calibri" w:cs="Calibri"/>
          <w:i/>
          <w:iCs/>
          <w:bdr w:val="nil"/>
          <w:lang w:eastAsia="zh-CN"/>
        </w:rPr>
        <w:t xml:space="preserve"> initiatives create </w:t>
      </w:r>
      <w:r>
        <w:rPr>
          <w:rFonts w:ascii="Calibri" w:eastAsia="Calibri" w:hAnsi="Calibri" w:cs="Calibri"/>
          <w:i/>
          <w:iCs/>
          <w:bdr w:val="nil"/>
          <w:lang w:eastAsia="zh-CN"/>
        </w:rPr>
        <w:t>alliances</w:t>
      </w:r>
      <w:r w:rsidR="002B1FBB">
        <w:rPr>
          <w:rFonts w:ascii="Calibri" w:eastAsia="Calibri" w:hAnsi="Calibri" w:cs="Calibri"/>
          <w:i/>
          <w:iCs/>
          <w:bdr w:val="nil"/>
          <w:lang w:eastAsia="zh-CN"/>
        </w:rPr>
        <w:t xml:space="preserve"> and confidence.</w:t>
      </w:r>
    </w:p>
    <w:p w14:paraId="590C0957" w14:textId="77777777" w:rsidR="002B1FBB" w:rsidRPr="0058263D" w:rsidRDefault="002B1FBB" w:rsidP="002B1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eastAsia="SimSun" w:cstheme="minorHAnsi"/>
          <w:i/>
          <w:iCs/>
          <w:color w:val="000000"/>
          <w:sz w:val="20"/>
          <w:szCs w:val="20"/>
          <w:lang w:eastAsia="zh-CN"/>
        </w:rPr>
      </w:pPr>
      <w:r>
        <w:rPr>
          <w:rFonts w:ascii="Calibri" w:eastAsia="Calibri" w:hAnsi="Calibri" w:cs="Calibri"/>
          <w:i/>
          <w:iCs/>
          <w:color w:val="000000"/>
          <w:sz w:val="20"/>
          <w:szCs w:val="20"/>
          <w:bdr w:val="nil"/>
          <w:lang w:eastAsia="zh-CN"/>
        </w:rPr>
        <w:t xml:space="preserve">Declaration of </w:t>
      </w:r>
      <w:r w:rsidR="0058263D">
        <w:rPr>
          <w:rFonts w:ascii="Calibri" w:eastAsia="Calibri" w:hAnsi="Calibri" w:cs="Calibri"/>
          <w:i/>
          <w:iCs/>
          <w:color w:val="000000"/>
          <w:sz w:val="20"/>
          <w:szCs w:val="20"/>
          <w:bdr w:val="nil"/>
          <w:lang w:eastAsia="zh-CN"/>
        </w:rPr>
        <w:t>Adelaide</w:t>
      </w:r>
      <w:r>
        <w:rPr>
          <w:rFonts w:ascii="Calibri" w:eastAsia="Calibri" w:hAnsi="Calibri" w:cs="Calibri"/>
          <w:i/>
          <w:iCs/>
          <w:color w:val="000000"/>
          <w:sz w:val="20"/>
          <w:szCs w:val="20"/>
          <w:bdr w:val="nil"/>
          <w:lang w:eastAsia="zh-CN"/>
        </w:rPr>
        <w:t xml:space="preserve"> </w:t>
      </w:r>
      <w:r w:rsidR="00F30ADC">
        <w:rPr>
          <w:rFonts w:ascii="Calibri" w:eastAsia="Calibri" w:hAnsi="Calibri" w:cs="Calibri"/>
          <w:i/>
          <w:iCs/>
          <w:color w:val="000000"/>
          <w:sz w:val="20"/>
          <w:szCs w:val="20"/>
          <w:bdr w:val="nil"/>
          <w:lang w:eastAsia="zh-CN"/>
        </w:rPr>
        <w:t>on Health</w:t>
      </w:r>
      <w:r>
        <w:rPr>
          <w:rFonts w:ascii="Calibri" w:eastAsia="Calibri" w:hAnsi="Calibri" w:cs="Calibri"/>
          <w:i/>
          <w:iCs/>
          <w:color w:val="000000"/>
          <w:sz w:val="20"/>
          <w:szCs w:val="20"/>
          <w:bdr w:val="nil"/>
          <w:lang w:eastAsia="zh-CN"/>
        </w:rPr>
        <w:t xml:space="preserve"> in all </w:t>
      </w:r>
      <w:r w:rsidR="0058263D">
        <w:rPr>
          <w:rFonts w:ascii="Calibri" w:eastAsia="Calibri" w:hAnsi="Calibri" w:cs="Calibri"/>
          <w:i/>
          <w:iCs/>
          <w:color w:val="000000"/>
          <w:sz w:val="20"/>
          <w:szCs w:val="20"/>
          <w:bdr w:val="nil"/>
          <w:lang w:eastAsia="zh-CN"/>
        </w:rPr>
        <w:t>Policies</w:t>
      </w:r>
      <w:r>
        <w:rPr>
          <w:rFonts w:ascii="Calibri" w:eastAsia="Calibri" w:hAnsi="Calibri" w:cs="Calibri"/>
          <w:i/>
          <w:iCs/>
          <w:color w:val="000000"/>
          <w:sz w:val="20"/>
          <w:szCs w:val="20"/>
          <w:bdr w:val="nil"/>
          <w:lang w:eastAsia="zh-CN"/>
        </w:rPr>
        <w:t xml:space="preserve">. WHO, the Government of </w:t>
      </w:r>
      <w:r w:rsidR="00F30ADC">
        <w:rPr>
          <w:rFonts w:ascii="Calibri" w:eastAsia="Calibri" w:hAnsi="Calibri" w:cs="Calibri"/>
          <w:i/>
          <w:iCs/>
          <w:color w:val="000000"/>
          <w:sz w:val="20"/>
          <w:szCs w:val="20"/>
          <w:bdr w:val="nil"/>
          <w:lang w:eastAsia="zh-CN"/>
        </w:rPr>
        <w:t>South Australia</w:t>
      </w:r>
      <w:r>
        <w:rPr>
          <w:rFonts w:ascii="Calibri" w:eastAsia="Calibri" w:hAnsi="Calibri" w:cs="Calibri"/>
          <w:i/>
          <w:iCs/>
          <w:color w:val="000000"/>
          <w:sz w:val="20"/>
          <w:szCs w:val="20"/>
          <w:bdr w:val="nil"/>
          <w:lang w:eastAsia="zh-CN"/>
        </w:rPr>
        <w:t xml:space="preserve">, </w:t>
      </w:r>
      <w:r w:rsidR="00F30ADC">
        <w:rPr>
          <w:rFonts w:ascii="Calibri" w:eastAsia="Calibri" w:hAnsi="Calibri" w:cs="Calibri"/>
          <w:i/>
          <w:iCs/>
          <w:color w:val="000000"/>
          <w:sz w:val="20"/>
          <w:szCs w:val="20"/>
          <w:bdr w:val="nil"/>
          <w:lang w:eastAsia="zh-CN"/>
        </w:rPr>
        <w:t>Adelaide</w:t>
      </w:r>
      <w:r>
        <w:rPr>
          <w:rFonts w:ascii="Calibri" w:eastAsia="Calibri" w:hAnsi="Calibri" w:cs="Calibri"/>
          <w:i/>
          <w:iCs/>
          <w:color w:val="000000"/>
          <w:sz w:val="20"/>
          <w:szCs w:val="20"/>
          <w:bdr w:val="nil"/>
          <w:lang w:eastAsia="zh-CN"/>
        </w:rPr>
        <w:t xml:space="preserve"> 2010.</w:t>
      </w:r>
    </w:p>
    <w:p w14:paraId="3DCF2FF0" w14:textId="77777777" w:rsidR="002B1FBB" w:rsidRPr="0058263D" w:rsidRDefault="002B1FBB" w:rsidP="002B1FBB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Cuadrculamulticolor-nfasis5"/>
        <w:tblW w:w="0" w:type="auto"/>
        <w:tblLook w:val="04A0" w:firstRow="1" w:lastRow="0" w:firstColumn="1" w:lastColumn="0" w:noHBand="0" w:noVBand="1"/>
      </w:tblPr>
      <w:tblGrid>
        <w:gridCol w:w="4338"/>
        <w:gridCol w:w="5238"/>
      </w:tblGrid>
      <w:tr w:rsidR="00831A6F" w14:paraId="7DCE52AA" w14:textId="77777777" w:rsidTr="00831A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14:paraId="506EE227" w14:textId="77777777" w:rsidR="002B1FBB" w:rsidRPr="00796485" w:rsidRDefault="002B1FBB" w:rsidP="002B1FBB">
            <w:pPr>
              <w:rPr>
                <w:color w:val="auto"/>
                <w:lang w:val="es-ES"/>
              </w:rPr>
            </w:pPr>
            <w:r>
              <w:rPr>
                <w:rFonts w:ascii="Calibri" w:eastAsia="Calibri" w:hAnsi="Calibri" w:cs="Calibri"/>
                <w:b w:val="0"/>
                <w:bCs w:val="0"/>
                <w:color w:val="auto"/>
                <w:bdr w:val="nil"/>
              </w:rPr>
              <w:t xml:space="preserve">SECTION 1: </w:t>
            </w:r>
          </w:p>
          <w:p w14:paraId="48E6D573" w14:textId="77777777" w:rsidR="002B1FBB" w:rsidRPr="00796485" w:rsidRDefault="002B1FBB" w:rsidP="002B1FBB">
            <w:pPr>
              <w:rPr>
                <w:lang w:val="es-ES"/>
              </w:rPr>
            </w:pPr>
            <w:r>
              <w:rPr>
                <w:rFonts w:ascii="Calibri" w:eastAsia="Calibri" w:hAnsi="Calibri" w:cs="Calibri"/>
                <w:b w:val="0"/>
                <w:bCs w:val="0"/>
                <w:color w:val="auto"/>
                <w:bdr w:val="nil"/>
              </w:rPr>
              <w:t>Title/Author Information</w:t>
            </w:r>
          </w:p>
        </w:tc>
        <w:tc>
          <w:tcPr>
            <w:tcW w:w="5238" w:type="dxa"/>
          </w:tcPr>
          <w:p w14:paraId="5A976A1A" w14:textId="77777777" w:rsidR="002B1FBB" w:rsidRPr="00796485" w:rsidRDefault="002B1FBB" w:rsidP="002B1F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</w:tr>
      <w:tr w:rsidR="00831A6F" w14:paraId="55EEDBA1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14:paraId="6F46412F" w14:textId="77777777" w:rsidR="002B1FBB" w:rsidRPr="0058263D" w:rsidRDefault="002B1FBB" w:rsidP="00F30ADC">
            <w:r>
              <w:rPr>
                <w:rFonts w:ascii="Calibri" w:eastAsia="Calibri" w:hAnsi="Calibri" w:cs="Calibri"/>
                <w:color w:val="auto"/>
                <w:bdr w:val="nil"/>
              </w:rPr>
              <w:t>Name of Cas</w:t>
            </w:r>
            <w:r w:rsidR="00F30ADC">
              <w:rPr>
                <w:rFonts w:ascii="Calibri" w:eastAsia="Calibri" w:hAnsi="Calibri" w:cs="Calibri"/>
                <w:color w:val="auto"/>
                <w:bdr w:val="nil"/>
              </w:rPr>
              <w:t>e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of </w:t>
            </w:r>
            <w:r w:rsidR="0058263D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</w:p>
        </w:tc>
        <w:tc>
          <w:tcPr>
            <w:tcW w:w="5238" w:type="dxa"/>
          </w:tcPr>
          <w:p w14:paraId="753FAAF9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68EF8E3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1A6F" w14:paraId="76994703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14:paraId="476C8E0C" w14:textId="77777777" w:rsidR="002B1FBB" w:rsidRPr="0058263D" w:rsidRDefault="002B1FBB" w:rsidP="00F30ADC">
            <w:r>
              <w:rPr>
                <w:rFonts w:ascii="Calibri" w:eastAsia="Calibri" w:hAnsi="Calibri" w:cs="Calibri"/>
                <w:color w:val="auto"/>
                <w:bdr w:val="nil"/>
              </w:rPr>
              <w:t>Location of Cas</w:t>
            </w:r>
            <w:r w:rsidR="00F30ADC">
              <w:rPr>
                <w:rFonts w:ascii="Calibri" w:eastAsia="Calibri" w:hAnsi="Calibri" w:cs="Calibri"/>
                <w:color w:val="auto"/>
                <w:bdr w:val="nil"/>
              </w:rPr>
              <w:t>e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of </w:t>
            </w:r>
            <w:r w:rsidR="0058263D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</w:p>
        </w:tc>
        <w:tc>
          <w:tcPr>
            <w:tcW w:w="5238" w:type="dxa"/>
          </w:tcPr>
          <w:p w14:paraId="2A92450B" w14:textId="77777777" w:rsidR="002B1FBB" w:rsidRPr="0058263D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86F72F0" w14:textId="77777777" w:rsidR="002B1FBB" w:rsidRPr="0058263D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31A6F" w14:paraId="01729EDD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14:paraId="71463885" w14:textId="77777777" w:rsidR="002B1FBB" w:rsidRPr="00796485" w:rsidRDefault="00F30ADC" w:rsidP="00F30ADC">
            <w:pPr>
              <w:rPr>
                <w:lang w:val="es-ES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lastRenderedPageBreak/>
              <w:t xml:space="preserve">contact 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Person  </w:t>
            </w:r>
          </w:p>
        </w:tc>
        <w:tc>
          <w:tcPr>
            <w:tcW w:w="5238" w:type="dxa"/>
          </w:tcPr>
          <w:p w14:paraId="2DF33F07" w14:textId="77777777" w:rsidR="002B1FBB" w:rsidRPr="00860675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BR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Name: </w:t>
            </w:r>
          </w:p>
          <w:p w14:paraId="67C5BAFE" w14:textId="77777777" w:rsidR="002B1FBB" w:rsidRPr="00860675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BR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Title: </w:t>
            </w:r>
          </w:p>
          <w:p w14:paraId="27A39F1B" w14:textId="77777777" w:rsidR="002B1FBB" w:rsidRPr="00860675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BR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Telephone: </w:t>
            </w:r>
          </w:p>
          <w:p w14:paraId="4B1B99D0" w14:textId="77777777" w:rsidR="002B1FBB" w:rsidRPr="00860675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BR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Email: </w:t>
            </w:r>
          </w:p>
          <w:p w14:paraId="7CE89394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Address:</w:t>
            </w:r>
          </w:p>
        </w:tc>
      </w:tr>
      <w:tr w:rsidR="00831A6F" w14:paraId="33C44E44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14:paraId="25452EC5" w14:textId="77777777" w:rsidR="002B1FBB" w:rsidRPr="00796485" w:rsidRDefault="002B1FBB" w:rsidP="002B1FBB">
            <w:pPr>
              <w:rPr>
                <w:lang w:val="es-ES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Institution</w:t>
            </w:r>
          </w:p>
        </w:tc>
        <w:tc>
          <w:tcPr>
            <w:tcW w:w="5238" w:type="dxa"/>
          </w:tcPr>
          <w:p w14:paraId="6A201508" w14:textId="77777777" w:rsidR="002B1FBB" w:rsidRPr="00796485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Name:</w:t>
            </w:r>
          </w:p>
          <w:p w14:paraId="6BD3B499" w14:textId="77777777" w:rsidR="002B1FBB" w:rsidRPr="00796485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Address:</w:t>
            </w:r>
          </w:p>
        </w:tc>
      </w:tr>
      <w:tr w:rsidR="00831A6F" w14:paraId="1E9B6874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14:paraId="0CFB43C6" w14:textId="77777777" w:rsidR="002B1FBB" w:rsidRPr="0058263D" w:rsidRDefault="002B1FBB" w:rsidP="002B1FBB">
            <w:pPr>
              <w:rPr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 xml:space="preserve"> At what level </w:t>
            </w:r>
            <w:r w:rsidR="00F30ADC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 xml:space="preserve">is </w:t>
            </w:r>
            <w:r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 xml:space="preserve">the </w:t>
            </w:r>
            <w:r w:rsidR="00F30ADC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 xml:space="preserve">HIAP </w:t>
            </w:r>
            <w:r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case applied? (National, Provincial, Local)</w:t>
            </w:r>
          </w:p>
          <w:p w14:paraId="1E63B7D5" w14:textId="77777777" w:rsidR="002B1FBB" w:rsidRPr="0058263D" w:rsidRDefault="002B1FBB" w:rsidP="002B1FBB"/>
        </w:tc>
        <w:tc>
          <w:tcPr>
            <w:tcW w:w="5238" w:type="dxa"/>
          </w:tcPr>
          <w:p w14:paraId="729022FE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1A6F" w14:paraId="7DB54A10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14:paraId="4B02FF7C" w14:textId="77777777" w:rsidR="002B1FBB" w:rsidRPr="0058263D" w:rsidRDefault="002B1FBB" w:rsidP="002B1FBB"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When </w:t>
            </w:r>
            <w:r w:rsidR="00F30ADC">
              <w:rPr>
                <w:rFonts w:ascii="Calibri" w:eastAsia="Calibri" w:hAnsi="Calibri" w:cs="Calibri"/>
                <w:color w:val="auto"/>
                <w:bdr w:val="nil"/>
              </w:rPr>
              <w:t>did the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 w:rsidR="0058263D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 w:rsidR="00F30ADC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 xml:space="preserve"> case start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>?</w:t>
            </w:r>
          </w:p>
          <w:p w14:paraId="4D100D9D" w14:textId="77777777" w:rsidR="002B1FBB" w:rsidRPr="00796485" w:rsidRDefault="002B1FBB" w:rsidP="002B1FBB">
            <w:pPr>
              <w:rPr>
                <w:lang w:val="es-ES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(Minimum 2 years)</w:t>
            </w:r>
          </w:p>
          <w:p w14:paraId="7BE72A81" w14:textId="77777777" w:rsidR="002B1FBB" w:rsidRPr="00796485" w:rsidRDefault="002B1FBB" w:rsidP="002B1FBB">
            <w:pPr>
              <w:rPr>
                <w:lang w:val="es-ES"/>
              </w:rPr>
            </w:pPr>
          </w:p>
        </w:tc>
        <w:tc>
          <w:tcPr>
            <w:tcW w:w="5238" w:type="dxa"/>
          </w:tcPr>
          <w:p w14:paraId="6E569B56" w14:textId="77777777" w:rsidR="002B1FBB" w:rsidRPr="00796485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  <w:p w14:paraId="0B92117B" w14:textId="77777777" w:rsidR="002B1FBB" w:rsidRPr="00796485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</w:tr>
      <w:tr w:rsidR="00831A6F" w14:paraId="3B1B415B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14:paraId="2EE7325D" w14:textId="77777777" w:rsidR="002B1FBB" w:rsidRPr="0058263D" w:rsidRDefault="002B1FBB" w:rsidP="00F30ADC">
            <w:r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Describ</w:t>
            </w:r>
            <w:r w:rsidR="00F30ADC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: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 xml:space="preserve">the population in which </w:t>
            </w:r>
            <w:r w:rsidR="00F30ADC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 Case</w:t>
            </w:r>
            <w:r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 xml:space="preserve"> is </w:t>
            </w:r>
            <w:r w:rsidR="00F30ADC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based in</w:t>
            </w:r>
            <w:r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.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  </w:t>
            </w:r>
          </w:p>
        </w:tc>
        <w:tc>
          <w:tcPr>
            <w:tcW w:w="5238" w:type="dxa"/>
          </w:tcPr>
          <w:p w14:paraId="7683D8A6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FA70D03" w14:textId="77777777" w:rsidR="002B1FBB" w:rsidRPr="0058263D" w:rsidRDefault="002B1FBB" w:rsidP="002B1FBB"/>
    <w:tbl>
      <w:tblPr>
        <w:tblStyle w:val="Cuadrculamulticolor-nfasis5"/>
        <w:tblW w:w="0" w:type="auto"/>
        <w:tblLook w:val="04A0" w:firstRow="1" w:lastRow="0" w:firstColumn="1" w:lastColumn="0" w:noHBand="0" w:noVBand="1"/>
      </w:tblPr>
      <w:tblGrid>
        <w:gridCol w:w="4338"/>
        <w:gridCol w:w="5238"/>
      </w:tblGrid>
      <w:tr w:rsidR="00831A6F" w14:paraId="7EDB4A00" w14:textId="77777777" w:rsidTr="00831A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66AAF478" w14:textId="77777777" w:rsidR="002B1FBB" w:rsidRPr="00796485" w:rsidRDefault="002B1FBB" w:rsidP="002B1FBB">
            <w:pPr>
              <w:rPr>
                <w:color w:val="auto"/>
                <w:lang w:val="es-ES"/>
              </w:rPr>
            </w:pPr>
            <w:r>
              <w:rPr>
                <w:rFonts w:ascii="Calibri" w:eastAsia="Calibri" w:hAnsi="Calibri" w:cs="Calibri"/>
                <w:b w:val="0"/>
                <w:bCs w:val="0"/>
                <w:color w:val="auto"/>
                <w:bdr w:val="nil"/>
              </w:rPr>
              <w:t xml:space="preserve">SECTION 2: </w:t>
            </w:r>
          </w:p>
          <w:p w14:paraId="47718B44" w14:textId="77777777" w:rsidR="002B1FBB" w:rsidRPr="00796485" w:rsidRDefault="002B1FBB" w:rsidP="002B1FBB">
            <w:pPr>
              <w:rPr>
                <w:lang w:val="es-ES"/>
              </w:rPr>
            </w:pPr>
            <w:r>
              <w:rPr>
                <w:rFonts w:ascii="Calibri" w:eastAsia="Calibri" w:hAnsi="Calibri" w:cs="Calibri"/>
                <w:b w:val="0"/>
                <w:bCs w:val="0"/>
                <w:color w:val="auto"/>
                <w:bdr w:val="nil"/>
              </w:rPr>
              <w:t xml:space="preserve">Considerations of </w:t>
            </w:r>
            <w:r w:rsidR="0058263D">
              <w:rPr>
                <w:rFonts w:ascii="Calibri" w:eastAsia="Calibri" w:hAnsi="Calibri" w:cs="Calibri"/>
                <w:b w:val="0"/>
                <w:bCs w:val="0"/>
                <w:color w:val="auto"/>
                <w:bdr w:val="nil"/>
              </w:rPr>
              <w:t>HIAP</w:t>
            </w:r>
          </w:p>
        </w:tc>
        <w:tc>
          <w:tcPr>
            <w:tcW w:w="5238" w:type="dxa"/>
            <w:hideMark/>
          </w:tcPr>
          <w:p w14:paraId="69F88A37" w14:textId="77777777" w:rsidR="002B1FBB" w:rsidRPr="00796485" w:rsidRDefault="002B1FBB" w:rsidP="002B1F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</w:p>
        </w:tc>
      </w:tr>
      <w:tr w:rsidR="00831A6F" w14:paraId="2D148CA1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3DB2E307" w14:textId="77777777" w:rsidR="002B1FBB" w:rsidRPr="0058263D" w:rsidRDefault="002B1FBB" w:rsidP="002B1FBB"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 w:rsidR="00F30ADC">
              <w:rPr>
                <w:rFonts w:ascii="Calibri" w:eastAsia="Calibri" w:hAnsi="Calibri" w:cs="Calibri"/>
                <w:color w:val="auto"/>
                <w:bdr w:val="nil"/>
              </w:rPr>
              <w:t>Explain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the origins of the </w:t>
            </w:r>
            <w:r w:rsidR="00F30ADC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 Case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>?</w:t>
            </w:r>
          </w:p>
          <w:p w14:paraId="12BC554B" w14:textId="77777777" w:rsidR="002B1FBB" w:rsidRPr="0058263D" w:rsidRDefault="002B1FBB" w:rsidP="002B1FBB">
            <w:r w:rsidRPr="0058263D">
              <w:t xml:space="preserve"> </w:t>
            </w:r>
          </w:p>
        </w:tc>
        <w:tc>
          <w:tcPr>
            <w:tcW w:w="5238" w:type="dxa"/>
            <w:hideMark/>
          </w:tcPr>
          <w:p w14:paraId="5E20D83D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1A6F" w14:paraId="3B40B649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14:paraId="0863C89F" w14:textId="77777777" w:rsidR="002B1FBB" w:rsidRPr="0058263D" w:rsidRDefault="00F30ADC" w:rsidP="002B1FBB">
            <w:r>
              <w:rPr>
                <w:rFonts w:ascii="Calibri" w:eastAsia="Calibri" w:hAnsi="Calibri" w:cs="Calibri"/>
                <w:color w:val="auto"/>
                <w:bdr w:val="nil"/>
              </w:rPr>
              <w:t>Describe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the actors who have been involved in this </w:t>
            </w:r>
            <w:r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 Case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>.</w:t>
            </w:r>
          </w:p>
          <w:p w14:paraId="77141DDA" w14:textId="77777777" w:rsidR="002B1FBB" w:rsidRPr="0058263D" w:rsidRDefault="002B1FBB" w:rsidP="002B1FBB"/>
        </w:tc>
        <w:tc>
          <w:tcPr>
            <w:tcW w:w="5238" w:type="dxa"/>
          </w:tcPr>
          <w:p w14:paraId="59CA26D6" w14:textId="77777777" w:rsidR="002B1FBB" w:rsidRPr="0058263D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31A6F" w14:paraId="5C51C01B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3C9DE07E" w14:textId="77777777" w:rsidR="002B1FBB" w:rsidRPr="0058263D" w:rsidRDefault="002B1FBB" w:rsidP="002B1FBB">
            <w:r>
              <w:rPr>
                <w:rFonts w:ascii="Calibri" w:eastAsia="Calibri" w:hAnsi="Calibri" w:cs="Calibri"/>
                <w:color w:val="auto"/>
                <w:bdr w:val="nil"/>
              </w:rPr>
              <w:t>Describ</w:t>
            </w:r>
            <w:r w:rsidR="00F30ADC">
              <w:rPr>
                <w:rFonts w:ascii="Calibri" w:eastAsia="Calibri" w:hAnsi="Calibri" w:cs="Calibri"/>
                <w:color w:val="auto"/>
                <w:bdr w:val="nil"/>
              </w:rPr>
              <w:t>e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the </w:t>
            </w:r>
            <w:r w:rsidR="00F30ADC">
              <w:rPr>
                <w:rFonts w:ascii="Calibri" w:eastAsia="Calibri" w:hAnsi="Calibri" w:cs="Calibri"/>
                <w:color w:val="auto"/>
                <w:bdr w:val="nil"/>
              </w:rPr>
              <w:t>role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of the political will and how greater levels of Government have participated in this </w:t>
            </w:r>
            <w:r w:rsidR="00F30ADC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 Case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>.</w:t>
            </w:r>
          </w:p>
          <w:p w14:paraId="0FBA10AD" w14:textId="77777777" w:rsidR="002B1FBB" w:rsidRPr="0058263D" w:rsidRDefault="002B1FBB" w:rsidP="002B1FBB"/>
        </w:tc>
        <w:tc>
          <w:tcPr>
            <w:tcW w:w="5238" w:type="dxa"/>
            <w:hideMark/>
          </w:tcPr>
          <w:p w14:paraId="701E7A96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1A6F" w14:paraId="3177043B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4743B023" w14:textId="77777777" w:rsidR="002B1FBB" w:rsidRPr="0058263D" w:rsidRDefault="00F30ADC" w:rsidP="002B1FBB"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Has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the </w:t>
            </w:r>
            <w:r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 xml:space="preserve">HIAP Case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incorporated </w:t>
            </w:r>
            <w:bookmarkStart w:id="1" w:name="_ftnref3"/>
            <w:r w:rsidR="002D68A6">
              <w:rPr>
                <w:rFonts w:ascii="Calibri" w:eastAsia="Calibri" w:hAnsi="Calibri" w:cs="Calibri"/>
                <w:color w:val="auto"/>
                <w:bdr w:val="nil"/>
              </w:rPr>
              <w:t xml:space="preserve">a </w:t>
            </w:r>
            <w:r w:rsidR="002D68A6">
              <w:rPr>
                <w:rFonts w:ascii="Calibri" w:eastAsia="Calibri" w:hAnsi="Calibri" w:cs="Calibri"/>
                <w:i/>
                <w:iCs/>
                <w:color w:val="auto"/>
                <w:bdr w:val="nil"/>
              </w:rPr>
              <w:t>“whole</w:t>
            </w:r>
            <w:r w:rsidR="002B1FBB">
              <w:rPr>
                <w:rFonts w:ascii="Calibri" w:eastAsia="Calibri" w:hAnsi="Calibri" w:cs="Calibri"/>
                <w:i/>
                <w:iCs/>
                <w:color w:val="auto"/>
                <w:bdr w:val="nil"/>
              </w:rPr>
              <w:t xml:space="preserve"> of government</w:t>
            </w:r>
            <w:bookmarkEnd w:id="1"/>
            <w:r>
              <w:rPr>
                <w:rFonts w:ascii="Calibri" w:eastAsia="Calibri" w:hAnsi="Calibri" w:cs="Calibri"/>
                <w:i/>
                <w:iCs/>
                <w:color w:val="auto"/>
                <w:bdr w:val="nil"/>
              </w:rPr>
              <w:t xml:space="preserve"> approach</w:t>
            </w:r>
            <w:r w:rsidR="002B1FBB">
              <w:rPr>
                <w:rStyle w:val="Refdenotaalpie"/>
                <w:i/>
                <w:iCs/>
                <w:lang w:val="es-ES"/>
              </w:rPr>
              <w:footnoteReference w:id="3"/>
            </w:r>
            <w:r w:rsidR="002B1FBB">
              <w:rPr>
                <w:rFonts w:ascii="Calibri" w:eastAsia="Calibri" w:hAnsi="Calibri" w:cs="Calibri"/>
                <w:i/>
                <w:iCs/>
                <w:color w:val="auto"/>
                <w:bdr w:val="nil"/>
              </w:rPr>
              <w:t xml:space="preserve">” 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to reduce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inequalities?</w:t>
            </w:r>
          </w:p>
          <w:p w14:paraId="0AC910E0" w14:textId="77777777" w:rsidR="002B1FBB" w:rsidRPr="0058263D" w:rsidRDefault="002B1FBB" w:rsidP="002B1FBB"/>
        </w:tc>
        <w:tc>
          <w:tcPr>
            <w:tcW w:w="5238" w:type="dxa"/>
            <w:hideMark/>
          </w:tcPr>
          <w:p w14:paraId="5E9912E7" w14:textId="77777777" w:rsidR="002B1FBB" w:rsidRPr="0058263D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31A6F" w14:paraId="082D8F43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3DEA1CE2" w14:textId="77777777" w:rsidR="002B1FBB" w:rsidRPr="00F30ADC" w:rsidRDefault="002B1FBB" w:rsidP="002B1FBB"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 w:rsidR="00F30ADC">
              <w:rPr>
                <w:rFonts w:ascii="Calibri" w:eastAsia="Calibri" w:hAnsi="Calibri" w:cs="Calibri"/>
                <w:color w:val="auto"/>
                <w:bdr w:val="nil"/>
              </w:rPr>
              <w:t>Why was the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 w:rsidR="00F30ADC">
              <w:rPr>
                <w:rFonts w:ascii="Calibri" w:eastAsia="Calibri" w:hAnsi="Calibri" w:cs="Calibri"/>
                <w:color w:val="auto"/>
                <w:bdr w:val="nil"/>
              </w:rPr>
              <w:t>interpectoral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 w:rsidR="002D68A6">
              <w:rPr>
                <w:rFonts w:ascii="Calibri" w:eastAsia="Calibri" w:hAnsi="Calibri" w:cs="Calibri"/>
                <w:color w:val="auto"/>
                <w:bdr w:val="nil"/>
              </w:rPr>
              <w:t>action selected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>?  How was</w:t>
            </w:r>
            <w:r w:rsidR="00F30ADC">
              <w:rPr>
                <w:rFonts w:ascii="Calibri" w:eastAsia="Calibri" w:hAnsi="Calibri" w:cs="Calibri"/>
                <w:color w:val="auto"/>
                <w:bdr w:val="nil"/>
              </w:rPr>
              <w:t xml:space="preserve"> it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developed? </w:t>
            </w:r>
          </w:p>
          <w:p w14:paraId="5962CE96" w14:textId="77777777" w:rsidR="002B1FBB" w:rsidRPr="00F30ADC" w:rsidRDefault="002B1FBB" w:rsidP="002B1FBB"/>
        </w:tc>
        <w:tc>
          <w:tcPr>
            <w:tcW w:w="5238" w:type="dxa"/>
            <w:hideMark/>
          </w:tcPr>
          <w:p w14:paraId="3E9C2B15" w14:textId="77777777" w:rsidR="002B1FBB" w:rsidRPr="00F30ADC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1A6F" w14:paraId="31CA2EC3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56DDAD85" w14:textId="77777777" w:rsidR="002B1FBB" w:rsidRPr="0058263D" w:rsidRDefault="00F30ADC" w:rsidP="002B1FBB">
            <w:r>
              <w:rPr>
                <w:rFonts w:ascii="Calibri" w:eastAsia="Calibri" w:hAnsi="Calibri" w:cs="Calibri"/>
                <w:color w:val="auto"/>
                <w:bdr w:val="nil"/>
              </w:rPr>
              <w:t>Describe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the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>roles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of the main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sectors 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involved and how they contributed to the development of the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 Case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. 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>Does an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>interpectoral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>team exist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>?</w:t>
            </w:r>
          </w:p>
          <w:p w14:paraId="1156994B" w14:textId="77777777" w:rsidR="002B1FBB" w:rsidRPr="0058263D" w:rsidRDefault="002B1FBB" w:rsidP="002B1FBB"/>
        </w:tc>
        <w:tc>
          <w:tcPr>
            <w:tcW w:w="5238" w:type="dxa"/>
            <w:hideMark/>
          </w:tcPr>
          <w:p w14:paraId="42437AC8" w14:textId="77777777" w:rsidR="002B1FBB" w:rsidRPr="0058263D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31A6F" w14:paraId="5E7E74EF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3470BC18" w14:textId="77777777" w:rsidR="002B1FBB" w:rsidRPr="0058263D" w:rsidRDefault="002B1FBB" w:rsidP="002B1FBB"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Also describe the </w:t>
            </w:r>
            <w:r w:rsidR="00F30ADC">
              <w:rPr>
                <w:rFonts w:ascii="Calibri" w:eastAsia="Calibri" w:hAnsi="Calibri" w:cs="Calibri"/>
                <w:color w:val="auto"/>
                <w:bdr w:val="nil"/>
              </w:rPr>
              <w:t>role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of the </w:t>
            </w:r>
            <w:r w:rsidR="00F30ADC"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health </w:t>
            </w:r>
            <w:r w:rsidR="00F30ADC">
              <w:rPr>
                <w:rFonts w:ascii="Calibri" w:eastAsia="Calibri" w:hAnsi="Calibri" w:cs="Calibri"/>
                <w:color w:val="auto"/>
                <w:bdr w:val="nil"/>
              </w:rPr>
              <w:t>sector and who led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the process.</w:t>
            </w:r>
          </w:p>
          <w:p w14:paraId="63ECA29C" w14:textId="77777777" w:rsidR="002B1FBB" w:rsidRPr="0058263D" w:rsidRDefault="002B1FBB" w:rsidP="002B1FBB"/>
        </w:tc>
        <w:tc>
          <w:tcPr>
            <w:tcW w:w="5238" w:type="dxa"/>
            <w:hideMark/>
          </w:tcPr>
          <w:p w14:paraId="082715DD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1A6F" w14:paraId="67D4DA99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3458D0C3" w14:textId="77777777" w:rsidR="002B1FBB" w:rsidRPr="0058263D" w:rsidRDefault="00F30ADC" w:rsidP="002B1FBB">
            <w:r>
              <w:rPr>
                <w:rFonts w:ascii="Calibri" w:eastAsia="Calibri" w:hAnsi="Calibri" w:cs="Calibri"/>
                <w:color w:val="auto"/>
                <w:bdr w:val="nil"/>
              </w:rPr>
              <w:lastRenderedPageBreak/>
              <w:t xml:space="preserve">Is there 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>an inter-m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inisterial or </w:t>
            </w:r>
            <w:r w:rsidR="002D68A6">
              <w:rPr>
                <w:rFonts w:ascii="Calibri" w:eastAsia="Calibri" w:hAnsi="Calibri" w:cs="Calibri"/>
                <w:color w:val="auto"/>
                <w:bdr w:val="nil"/>
              </w:rPr>
              <w:t>interdepartmental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Committee? If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>so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, describe and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>include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an organizational chart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>with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the different actors and sectors.</w:t>
            </w:r>
          </w:p>
          <w:p w14:paraId="4E4D9DCF" w14:textId="77777777" w:rsidR="002B1FBB" w:rsidRPr="0058263D" w:rsidRDefault="002B1FBB" w:rsidP="002B1FBB"/>
        </w:tc>
        <w:tc>
          <w:tcPr>
            <w:tcW w:w="5238" w:type="dxa"/>
            <w:hideMark/>
          </w:tcPr>
          <w:p w14:paraId="12ABE74B" w14:textId="77777777" w:rsidR="002B1FBB" w:rsidRPr="0058263D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31A6F" w14:paraId="51BC40F0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6BD2FBD1" w14:textId="77777777" w:rsidR="002B1FBB" w:rsidRPr="0058263D" w:rsidRDefault="002B1FBB" w:rsidP="002B1FBB">
            <w:r>
              <w:rPr>
                <w:rFonts w:ascii="Calibri" w:eastAsia="Calibri" w:hAnsi="Calibri" w:cs="Calibri"/>
                <w:color w:val="auto"/>
                <w:bdr w:val="nil"/>
              </w:rPr>
              <w:t>Describ</w:t>
            </w:r>
            <w:r w:rsidR="00F30ADC">
              <w:rPr>
                <w:rFonts w:ascii="Calibri" w:eastAsia="Calibri" w:hAnsi="Calibri" w:cs="Calibri"/>
                <w:color w:val="auto"/>
                <w:bdr w:val="nil"/>
              </w:rPr>
              <w:t>e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the </w:t>
            </w:r>
            <w:r w:rsidR="00F30ADC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 w:rsidR="00F30ADC">
              <w:rPr>
                <w:rFonts w:ascii="Calibri" w:eastAsia="Calibri" w:hAnsi="Calibri" w:cs="Calibri"/>
                <w:color w:val="auto"/>
                <w:bdr w:val="nil"/>
              </w:rPr>
              <w:t xml:space="preserve"> case´s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>financial mechanisms</w:t>
            </w:r>
            <w:r w:rsidR="002D68A6">
              <w:rPr>
                <w:rFonts w:ascii="Calibri" w:eastAsia="Calibri" w:hAnsi="Calibri" w:cs="Calibri"/>
                <w:color w:val="auto"/>
                <w:bdr w:val="nil"/>
              </w:rPr>
              <w:t>; does</w:t>
            </w:r>
            <w:r w:rsidR="00F30ADC">
              <w:rPr>
                <w:rFonts w:ascii="Calibri" w:eastAsia="Calibri" w:hAnsi="Calibri" w:cs="Calibri"/>
                <w:color w:val="auto"/>
                <w:bdr w:val="nil"/>
              </w:rPr>
              <w:t xml:space="preserve"> it have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its own budget?</w:t>
            </w:r>
          </w:p>
          <w:p w14:paraId="181371C5" w14:textId="77777777" w:rsidR="002B1FBB" w:rsidRPr="0058263D" w:rsidRDefault="002B1FBB" w:rsidP="002B1FBB"/>
        </w:tc>
        <w:tc>
          <w:tcPr>
            <w:tcW w:w="5238" w:type="dxa"/>
            <w:hideMark/>
          </w:tcPr>
          <w:p w14:paraId="3D005B53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1A6F" w14:paraId="41F91A9E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3E142376" w14:textId="77777777" w:rsidR="002B1FBB" w:rsidRPr="0058263D" w:rsidRDefault="00F30ADC" w:rsidP="002B1FBB">
            <w:r>
              <w:rPr>
                <w:rFonts w:ascii="Calibri" w:eastAsia="Calibri" w:hAnsi="Calibri" w:cs="Calibri"/>
                <w:color w:val="auto"/>
                <w:bdr w:val="nil"/>
              </w:rPr>
              <w:t>Describe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the economic arguments that exist for the continuous financing of this </w:t>
            </w:r>
            <w:r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>case.</w:t>
            </w:r>
          </w:p>
          <w:p w14:paraId="25A12B67" w14:textId="77777777" w:rsidR="002B1FBB" w:rsidRPr="0058263D" w:rsidRDefault="002B1FBB" w:rsidP="002B1FBB"/>
        </w:tc>
        <w:tc>
          <w:tcPr>
            <w:tcW w:w="5238" w:type="dxa"/>
            <w:hideMark/>
          </w:tcPr>
          <w:p w14:paraId="330AD779" w14:textId="77777777" w:rsidR="002B1FBB" w:rsidRPr="0058263D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31A6F" w14:paraId="6666E723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0C7EFB30" w14:textId="77777777" w:rsidR="002B1FBB" w:rsidRPr="0058263D" w:rsidRDefault="002B1FBB" w:rsidP="002B1FBB"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Describe the </w:t>
            </w:r>
            <w:r w:rsidR="00F30ADC">
              <w:rPr>
                <w:rFonts w:ascii="Calibri" w:eastAsia="Calibri" w:hAnsi="Calibri" w:cs="Calibri"/>
                <w:color w:val="auto"/>
                <w:bdr w:val="nil"/>
              </w:rPr>
              <w:t>role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of public participation</w:t>
            </w:r>
            <w:proofErr w:type="gramStart"/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;  </w:t>
            </w:r>
            <w:r w:rsidR="00F30ADC">
              <w:rPr>
                <w:rFonts w:ascii="Calibri" w:eastAsia="Calibri" w:hAnsi="Calibri" w:cs="Calibri"/>
                <w:color w:val="auto"/>
                <w:bdr w:val="nil"/>
              </w:rPr>
              <w:t>what</w:t>
            </w:r>
            <w:proofErr w:type="gramEnd"/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participation mechanisms</w:t>
            </w:r>
            <w:r w:rsidR="00F30ADC">
              <w:rPr>
                <w:rFonts w:ascii="Calibri" w:eastAsia="Calibri" w:hAnsi="Calibri" w:cs="Calibri"/>
                <w:color w:val="auto"/>
                <w:bdr w:val="nil"/>
              </w:rPr>
              <w:t xml:space="preserve"> are used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>?</w:t>
            </w:r>
          </w:p>
          <w:p w14:paraId="7E772777" w14:textId="77777777" w:rsidR="002B1FBB" w:rsidRPr="0058263D" w:rsidRDefault="002B1FBB" w:rsidP="002B1FBB"/>
        </w:tc>
        <w:tc>
          <w:tcPr>
            <w:tcW w:w="5238" w:type="dxa"/>
            <w:hideMark/>
          </w:tcPr>
          <w:p w14:paraId="3C3207ED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1A6F" w14:paraId="18FCD9C8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14BE13F7" w14:textId="77777777" w:rsidR="002B1FBB" w:rsidRPr="0058263D" w:rsidRDefault="00F30ADC" w:rsidP="002B1FBB">
            <w:r>
              <w:rPr>
                <w:rFonts w:ascii="Calibri" w:eastAsia="Calibri" w:hAnsi="Calibri" w:cs="Calibri"/>
                <w:color w:val="auto"/>
                <w:bdr w:val="nil"/>
              </w:rPr>
              <w:t>Describe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how the </w:t>
            </w:r>
            <w:r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 w:rsidR="002D68A6">
              <w:rPr>
                <w:rFonts w:ascii="Calibri" w:eastAsia="Calibri" w:hAnsi="Calibri" w:cs="Calibri"/>
                <w:color w:val="auto"/>
                <w:bdr w:val="nil"/>
              </w:rPr>
              <w:t>case has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used the following tools: evaluation of the impact of the health</w:t>
            </w:r>
            <w:r w:rsidR="002B1FBB">
              <w:rPr>
                <w:rStyle w:val="Refdenotaalpie"/>
                <w:lang w:val="es-ES"/>
              </w:rPr>
              <w:footnoteReference w:id="4"/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and Urban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Heart</w:t>
            </w:r>
            <w:r w:rsidR="002B1FBB">
              <w:rPr>
                <w:rStyle w:val="Refdenotaalpie"/>
                <w:lang w:val="es-ES"/>
              </w:rPr>
              <w:footnoteReference w:id="5"/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>.</w:t>
            </w:r>
          </w:p>
          <w:p w14:paraId="5B10B3EF" w14:textId="77777777" w:rsidR="002B1FBB" w:rsidRPr="0058263D" w:rsidRDefault="002B1FBB" w:rsidP="002B1FBB"/>
        </w:tc>
        <w:tc>
          <w:tcPr>
            <w:tcW w:w="5238" w:type="dxa"/>
            <w:hideMark/>
          </w:tcPr>
          <w:p w14:paraId="2AD3C36C" w14:textId="77777777" w:rsidR="002B1FBB" w:rsidRPr="0058263D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3B9570" w14:textId="77777777" w:rsidR="002B1FBB" w:rsidRPr="0058263D" w:rsidRDefault="002B1FBB" w:rsidP="002B1FBB"/>
    <w:tbl>
      <w:tblPr>
        <w:tblStyle w:val="Cuadrculamulticolor-nfasis5"/>
        <w:tblW w:w="0" w:type="auto"/>
        <w:tblLook w:val="04A0" w:firstRow="1" w:lastRow="0" w:firstColumn="1" w:lastColumn="0" w:noHBand="0" w:noVBand="1"/>
      </w:tblPr>
      <w:tblGrid>
        <w:gridCol w:w="4338"/>
        <w:gridCol w:w="5238"/>
      </w:tblGrid>
      <w:tr w:rsidR="00831A6F" w14:paraId="6C083836" w14:textId="77777777" w:rsidTr="00831A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03E0C3FB" w14:textId="77777777" w:rsidR="002B1FBB" w:rsidRPr="0058263D" w:rsidRDefault="002B1FBB" w:rsidP="00F30ADC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b w:val="0"/>
                <w:bCs w:val="0"/>
                <w:color w:val="auto"/>
                <w:bdr w:val="nil"/>
              </w:rPr>
              <w:t>SECTION 3: health promotion</w:t>
            </w:r>
            <w:r w:rsidR="00F30ADC">
              <w:rPr>
                <w:rFonts w:ascii="Calibri" w:eastAsia="Calibri" w:hAnsi="Calibri" w:cs="Calibri"/>
                <w:b w:val="0"/>
                <w:bCs w:val="0"/>
                <w:color w:val="auto"/>
                <w:bdr w:val="nil"/>
              </w:rPr>
              <w:t xml:space="preserve"> Considerations   </w:t>
            </w:r>
          </w:p>
        </w:tc>
        <w:tc>
          <w:tcPr>
            <w:tcW w:w="5238" w:type="dxa"/>
            <w:hideMark/>
          </w:tcPr>
          <w:p w14:paraId="60CB22F0" w14:textId="77777777" w:rsidR="002B1FBB" w:rsidRPr="0058263D" w:rsidRDefault="002B1FBB" w:rsidP="002B1F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1A6F" w14:paraId="13D02524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12616675" w14:textId="77777777" w:rsidR="002B1FBB" w:rsidRPr="0058263D" w:rsidRDefault="002B1FBB" w:rsidP="002B1FBB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Has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the </w:t>
            </w:r>
            <w:r w:rsidR="00850443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 case </w:t>
            </w:r>
            <w:r w:rsidR="002D68A6">
              <w:rPr>
                <w:rFonts w:ascii="Calibri" w:eastAsia="Calibri" w:hAnsi="Calibri" w:cs="Calibri"/>
                <w:color w:val="FFFFFF"/>
                <w:bdr w:val="nil"/>
              </w:rPr>
              <w:t>contributed to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policy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changes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in other sectors?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>If yes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,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please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 describe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>.</w:t>
            </w:r>
          </w:p>
          <w:p w14:paraId="3DA44D47" w14:textId="77777777" w:rsidR="002B1FBB" w:rsidRPr="0058263D" w:rsidRDefault="002B1FBB" w:rsidP="002B1FBB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5238" w:type="dxa"/>
            <w:hideMark/>
          </w:tcPr>
          <w:p w14:paraId="63356E2A" w14:textId="77777777" w:rsidR="002B1FBB" w:rsidRPr="00796485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s-ES"/>
              </w:rPr>
            </w:pPr>
            <w:r>
              <w:rPr>
                <w:rFonts w:ascii="Calibri" w:eastAsia="Calibri" w:hAnsi="Calibri" w:cs="Calibri"/>
                <w:color w:val="000000"/>
                <w:bdr w:val="nil"/>
              </w:rPr>
              <w:t xml:space="preserve">Yes (   )    </w:t>
            </w:r>
            <w:r w:rsidR="00850443">
              <w:rPr>
                <w:rFonts w:ascii="Calibri" w:eastAsia="Calibri" w:hAnsi="Calibri" w:cs="Calibri"/>
                <w:color w:val="000000"/>
                <w:bdr w:val="nil"/>
              </w:rPr>
              <w:t>No</w:t>
            </w:r>
            <w:r>
              <w:rPr>
                <w:rFonts w:ascii="Calibri" w:eastAsia="Calibri" w:hAnsi="Calibri" w:cs="Calibri"/>
                <w:color w:val="000000"/>
                <w:bdr w:val="nil"/>
              </w:rPr>
              <w:t xml:space="preserve"> (   )</w:t>
            </w:r>
          </w:p>
        </w:tc>
      </w:tr>
      <w:tr w:rsidR="00831A6F" w14:paraId="47F238B4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332D8E6D" w14:textId="77777777" w:rsidR="002B1FBB" w:rsidRPr="0058263D" w:rsidRDefault="00850443" w:rsidP="002B1FBB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Does this </w:t>
            </w:r>
            <w:r w:rsidR="0058263D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fit 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under supranational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>/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 global mandate?</w:t>
            </w:r>
          </w:p>
          <w:p w14:paraId="75BDB5D9" w14:textId="77777777" w:rsidR="002B1FBB" w:rsidRPr="0058263D" w:rsidRDefault="00850443" w:rsidP="00850443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If yes, </w:t>
            </w:r>
            <w:r w:rsidR="002D68A6">
              <w:rPr>
                <w:rFonts w:ascii="Calibri" w:eastAsia="Calibri" w:hAnsi="Calibri" w:cs="Calibri"/>
                <w:color w:val="FFFFFF"/>
                <w:bdr w:val="nil"/>
              </w:rPr>
              <w:t>please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describe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>.</w:t>
            </w:r>
          </w:p>
        </w:tc>
        <w:tc>
          <w:tcPr>
            <w:tcW w:w="5238" w:type="dxa"/>
            <w:hideMark/>
          </w:tcPr>
          <w:p w14:paraId="09F64643" w14:textId="77777777" w:rsidR="002B1FBB" w:rsidRPr="00796485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s-ES"/>
              </w:rPr>
            </w:pPr>
            <w:r>
              <w:rPr>
                <w:rFonts w:ascii="Calibri" w:eastAsia="Calibri" w:hAnsi="Calibri" w:cs="Calibri"/>
                <w:color w:val="000000"/>
                <w:bdr w:val="nil"/>
              </w:rPr>
              <w:t xml:space="preserve">Yes (   )    </w:t>
            </w:r>
            <w:r w:rsidR="00850443">
              <w:rPr>
                <w:rFonts w:ascii="Calibri" w:eastAsia="Calibri" w:hAnsi="Calibri" w:cs="Calibri"/>
                <w:color w:val="000000"/>
                <w:bdr w:val="nil"/>
              </w:rPr>
              <w:t>No</w:t>
            </w:r>
            <w:r>
              <w:rPr>
                <w:rFonts w:ascii="Calibri" w:eastAsia="Calibri" w:hAnsi="Calibri" w:cs="Calibri"/>
                <w:color w:val="000000"/>
                <w:bdr w:val="nil"/>
              </w:rPr>
              <w:t xml:space="preserve"> (   )</w:t>
            </w:r>
          </w:p>
        </w:tc>
      </w:tr>
      <w:tr w:rsidR="00831A6F" w14:paraId="10AC4190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32762C5B" w14:textId="77777777" w:rsidR="002B1FBB" w:rsidRPr="0058263D" w:rsidRDefault="002B1FBB" w:rsidP="00850443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Has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the </w:t>
            </w:r>
            <w:r w:rsidR="00850443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 case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contributed to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the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collaboration between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public and private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sectors?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>If yes,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please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 describe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>.</w:t>
            </w:r>
          </w:p>
        </w:tc>
        <w:tc>
          <w:tcPr>
            <w:tcW w:w="5238" w:type="dxa"/>
            <w:hideMark/>
          </w:tcPr>
          <w:p w14:paraId="7A90662A" w14:textId="77777777" w:rsidR="002B1FBB" w:rsidRPr="00796485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s-ES"/>
              </w:rPr>
            </w:pPr>
            <w:r>
              <w:rPr>
                <w:rFonts w:ascii="Calibri" w:eastAsia="Calibri" w:hAnsi="Calibri" w:cs="Calibri"/>
                <w:color w:val="000000"/>
                <w:bdr w:val="nil"/>
              </w:rPr>
              <w:t xml:space="preserve">Yes (   )    </w:t>
            </w:r>
            <w:r w:rsidR="00850443">
              <w:rPr>
                <w:rFonts w:ascii="Calibri" w:eastAsia="Calibri" w:hAnsi="Calibri" w:cs="Calibri"/>
                <w:color w:val="000000"/>
                <w:bdr w:val="nil"/>
              </w:rPr>
              <w:t>No</w:t>
            </w:r>
            <w:r>
              <w:rPr>
                <w:rFonts w:ascii="Calibri" w:eastAsia="Calibri" w:hAnsi="Calibri" w:cs="Calibri"/>
                <w:color w:val="000000"/>
                <w:bdr w:val="nil"/>
              </w:rPr>
              <w:t xml:space="preserve"> (   )</w:t>
            </w:r>
          </w:p>
        </w:tc>
      </w:tr>
      <w:tr w:rsidR="00831A6F" w14:paraId="77993A38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</w:tcPr>
          <w:p w14:paraId="3B5BDECB" w14:textId="77777777" w:rsidR="002B1FBB" w:rsidRPr="0058263D" w:rsidRDefault="002B1FBB" w:rsidP="00850443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Has the </w:t>
            </w:r>
            <w:r w:rsidR="00850443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 case contributed to   the collaboration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with the social sector?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>If yes, please describe.</w:t>
            </w:r>
          </w:p>
        </w:tc>
        <w:tc>
          <w:tcPr>
            <w:tcW w:w="5238" w:type="dxa"/>
          </w:tcPr>
          <w:p w14:paraId="4E7EF566" w14:textId="77777777" w:rsidR="002B1FBB" w:rsidRPr="00796485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s-ES"/>
              </w:rPr>
            </w:pPr>
            <w:r>
              <w:rPr>
                <w:rFonts w:ascii="Calibri" w:eastAsia="Calibri" w:hAnsi="Calibri" w:cs="Calibri"/>
                <w:color w:val="000000"/>
                <w:bdr w:val="nil"/>
              </w:rPr>
              <w:t xml:space="preserve">Yes (   )    </w:t>
            </w:r>
            <w:r w:rsidR="00850443">
              <w:rPr>
                <w:rFonts w:ascii="Calibri" w:eastAsia="Calibri" w:hAnsi="Calibri" w:cs="Calibri"/>
                <w:color w:val="000000"/>
                <w:bdr w:val="nil"/>
              </w:rPr>
              <w:t>No</w:t>
            </w:r>
            <w:r>
              <w:rPr>
                <w:rFonts w:ascii="Calibri" w:eastAsia="Calibri" w:hAnsi="Calibri" w:cs="Calibri"/>
                <w:color w:val="000000"/>
                <w:bdr w:val="nil"/>
              </w:rPr>
              <w:t xml:space="preserve"> (   )</w:t>
            </w:r>
          </w:p>
        </w:tc>
      </w:tr>
      <w:tr w:rsidR="00831A6F" w14:paraId="78CA337E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4C5B7353" w14:textId="77777777" w:rsidR="002B1FBB" w:rsidRPr="0058263D" w:rsidRDefault="002B1FBB" w:rsidP="00850443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Has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it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developed capacity in its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>target population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for the continuous application of </w:t>
            </w:r>
            <w:r w:rsidR="0058263D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?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>If yes, please describe.</w:t>
            </w:r>
          </w:p>
        </w:tc>
        <w:tc>
          <w:tcPr>
            <w:tcW w:w="5238" w:type="dxa"/>
            <w:hideMark/>
          </w:tcPr>
          <w:p w14:paraId="6B641017" w14:textId="77777777" w:rsidR="002B1FBB" w:rsidRPr="00796485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s-ES"/>
              </w:rPr>
            </w:pPr>
            <w:r>
              <w:rPr>
                <w:rFonts w:ascii="Calibri" w:eastAsia="Calibri" w:hAnsi="Calibri" w:cs="Calibri"/>
                <w:color w:val="000000"/>
                <w:bdr w:val="nil"/>
              </w:rPr>
              <w:t xml:space="preserve">Yes (   )    </w:t>
            </w:r>
            <w:r w:rsidR="00850443">
              <w:rPr>
                <w:rFonts w:ascii="Calibri" w:eastAsia="Calibri" w:hAnsi="Calibri" w:cs="Calibri"/>
                <w:color w:val="000000"/>
                <w:bdr w:val="nil"/>
              </w:rPr>
              <w:t>No</w:t>
            </w:r>
            <w:r>
              <w:rPr>
                <w:rFonts w:ascii="Calibri" w:eastAsia="Calibri" w:hAnsi="Calibri" w:cs="Calibri"/>
                <w:color w:val="000000"/>
                <w:bdr w:val="nil"/>
              </w:rPr>
              <w:t xml:space="preserve"> (   )</w:t>
            </w:r>
          </w:p>
        </w:tc>
      </w:tr>
      <w:tr w:rsidR="00831A6F" w14:paraId="60322DF5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002673C5" w14:textId="77777777" w:rsidR="002B1FBB" w:rsidRPr="0058263D" w:rsidRDefault="00F30ADC" w:rsidP="002B1FBB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>Describe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 how this </w:t>
            </w:r>
            <w:r w:rsidR="00850443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case demonstrates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 creativity and the innovation.</w:t>
            </w:r>
          </w:p>
          <w:p w14:paraId="5E33FDF1" w14:textId="77777777" w:rsidR="002B1FBB" w:rsidRPr="0058263D" w:rsidRDefault="002B1FBB" w:rsidP="002B1FBB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5238" w:type="dxa"/>
            <w:hideMark/>
          </w:tcPr>
          <w:p w14:paraId="0BA1FB4B" w14:textId="77777777" w:rsidR="002B1FBB" w:rsidRPr="0058263D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1A6F" w14:paraId="240EE8BE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0019F550" w14:textId="77777777" w:rsidR="002B1FBB" w:rsidRPr="0058263D" w:rsidRDefault="002B1FBB" w:rsidP="002B1FBB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>Has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 this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r w:rsidR="00850443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 case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contributed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to interinstitutional work?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>If yes, please describe.</w:t>
            </w:r>
          </w:p>
        </w:tc>
        <w:tc>
          <w:tcPr>
            <w:tcW w:w="5238" w:type="dxa"/>
            <w:hideMark/>
          </w:tcPr>
          <w:p w14:paraId="7EE4A15A" w14:textId="77777777" w:rsidR="002B1FBB" w:rsidRPr="00796485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s-ES"/>
              </w:rPr>
            </w:pPr>
            <w:r>
              <w:rPr>
                <w:rFonts w:ascii="Calibri" w:eastAsia="Calibri" w:hAnsi="Calibri" w:cs="Calibri"/>
                <w:color w:val="000000"/>
                <w:bdr w:val="nil"/>
              </w:rPr>
              <w:t xml:space="preserve">Yes (   )    </w:t>
            </w:r>
            <w:r w:rsidR="00850443">
              <w:rPr>
                <w:rFonts w:ascii="Calibri" w:eastAsia="Calibri" w:hAnsi="Calibri" w:cs="Calibri"/>
                <w:color w:val="000000"/>
                <w:bdr w:val="nil"/>
              </w:rPr>
              <w:t>No</w:t>
            </w:r>
            <w:r>
              <w:rPr>
                <w:rFonts w:ascii="Calibri" w:eastAsia="Calibri" w:hAnsi="Calibri" w:cs="Calibri"/>
                <w:color w:val="000000"/>
                <w:bdr w:val="nil"/>
              </w:rPr>
              <w:t xml:space="preserve"> (   )</w:t>
            </w:r>
          </w:p>
        </w:tc>
      </w:tr>
      <w:tr w:rsidR="00831A6F" w14:paraId="4D9E2A8A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6B0389A0" w14:textId="77777777" w:rsidR="002B1FBB" w:rsidRPr="0058263D" w:rsidRDefault="002B1FBB" w:rsidP="00850443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Has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the </w:t>
            </w:r>
            <w:r w:rsidR="00850443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 case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contributed to the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gender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lastRenderedPageBreak/>
              <w:t xml:space="preserve">perspective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>women empowerment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?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>If yes, please describe.</w:t>
            </w:r>
          </w:p>
        </w:tc>
        <w:tc>
          <w:tcPr>
            <w:tcW w:w="5238" w:type="dxa"/>
            <w:hideMark/>
          </w:tcPr>
          <w:p w14:paraId="01C3BFB5" w14:textId="77777777" w:rsidR="002B1FBB" w:rsidRPr="00796485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s-ES"/>
              </w:rPr>
            </w:pPr>
            <w:r>
              <w:rPr>
                <w:rFonts w:ascii="Calibri" w:eastAsia="Calibri" w:hAnsi="Calibri" w:cs="Calibri"/>
                <w:color w:val="000000"/>
                <w:bdr w:val="nil"/>
              </w:rPr>
              <w:lastRenderedPageBreak/>
              <w:t xml:space="preserve">Yes (   )    </w:t>
            </w:r>
            <w:r w:rsidR="00850443">
              <w:rPr>
                <w:rFonts w:ascii="Calibri" w:eastAsia="Calibri" w:hAnsi="Calibri" w:cs="Calibri"/>
                <w:color w:val="000000"/>
                <w:bdr w:val="nil"/>
              </w:rPr>
              <w:t>No</w:t>
            </w:r>
            <w:r>
              <w:rPr>
                <w:rFonts w:ascii="Calibri" w:eastAsia="Calibri" w:hAnsi="Calibri" w:cs="Calibri"/>
                <w:color w:val="000000"/>
                <w:bdr w:val="nil"/>
              </w:rPr>
              <w:t xml:space="preserve"> (   )</w:t>
            </w:r>
          </w:p>
        </w:tc>
      </w:tr>
      <w:tr w:rsidR="00831A6F" w14:paraId="6C34FB6A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47D2DB48" w14:textId="77777777" w:rsidR="002B1FBB" w:rsidRPr="0058263D" w:rsidRDefault="00850443" w:rsidP="00850443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lastRenderedPageBreak/>
              <w:t xml:space="preserve">Has the </w:t>
            </w:r>
            <w:r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case contributed to 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>ethnic diversity?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 If yes, please describe.</w:t>
            </w:r>
          </w:p>
        </w:tc>
        <w:tc>
          <w:tcPr>
            <w:tcW w:w="5238" w:type="dxa"/>
            <w:hideMark/>
          </w:tcPr>
          <w:p w14:paraId="7F334041" w14:textId="77777777" w:rsidR="002B1FBB" w:rsidRPr="00796485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s-ES"/>
              </w:rPr>
            </w:pPr>
            <w:r>
              <w:rPr>
                <w:rFonts w:ascii="Calibri" w:eastAsia="Calibri" w:hAnsi="Calibri" w:cs="Calibri"/>
                <w:color w:val="000000"/>
                <w:bdr w:val="nil"/>
              </w:rPr>
              <w:t xml:space="preserve">Yes (   )    </w:t>
            </w:r>
            <w:r w:rsidR="00850443">
              <w:rPr>
                <w:rFonts w:ascii="Calibri" w:eastAsia="Calibri" w:hAnsi="Calibri" w:cs="Calibri"/>
                <w:color w:val="000000"/>
                <w:bdr w:val="nil"/>
              </w:rPr>
              <w:t>No</w:t>
            </w:r>
            <w:r>
              <w:rPr>
                <w:rFonts w:ascii="Calibri" w:eastAsia="Calibri" w:hAnsi="Calibri" w:cs="Calibri"/>
                <w:color w:val="000000"/>
                <w:bdr w:val="nil"/>
              </w:rPr>
              <w:t xml:space="preserve"> (   )</w:t>
            </w:r>
          </w:p>
        </w:tc>
      </w:tr>
      <w:tr w:rsidR="00831A6F" w14:paraId="5D83BBF4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479E10D0" w14:textId="77777777" w:rsidR="002B1FBB" w:rsidRPr="0058263D" w:rsidRDefault="002B1FBB" w:rsidP="00850443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Has the </w:t>
            </w:r>
            <w:r w:rsidR="00850443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 case contributed to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the improvement </w:t>
            </w:r>
            <w:proofErr w:type="gramStart"/>
            <w:r>
              <w:rPr>
                <w:rFonts w:ascii="Calibri" w:eastAsia="Calibri" w:hAnsi="Calibri" w:cs="Calibri"/>
                <w:color w:val="FFFFFF"/>
                <w:bdr w:val="nil"/>
              </w:rPr>
              <w:t>of  human</w:t>
            </w:r>
            <w:proofErr w:type="gramEnd"/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rights?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>If yes, please describe.</w:t>
            </w:r>
            <w:r w:rsidRPr="0058263D">
              <w:rPr>
                <w:rFonts w:ascii="Calibri" w:eastAsia="Times New Roman" w:hAnsi="Calibri" w:cs="Calibri"/>
                <w:color w:val="FFFFFF"/>
              </w:rPr>
              <w:t xml:space="preserve"> </w:t>
            </w:r>
          </w:p>
        </w:tc>
        <w:tc>
          <w:tcPr>
            <w:tcW w:w="5238" w:type="dxa"/>
            <w:hideMark/>
          </w:tcPr>
          <w:p w14:paraId="15F7C66B" w14:textId="77777777" w:rsidR="002B1FBB" w:rsidRPr="00796485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s-ES"/>
              </w:rPr>
            </w:pPr>
            <w:r>
              <w:rPr>
                <w:rFonts w:ascii="Calibri" w:eastAsia="Calibri" w:hAnsi="Calibri" w:cs="Calibri"/>
                <w:color w:val="000000"/>
                <w:bdr w:val="nil"/>
              </w:rPr>
              <w:t xml:space="preserve">Yes (   )    </w:t>
            </w:r>
            <w:r w:rsidR="00850443">
              <w:rPr>
                <w:rFonts w:ascii="Calibri" w:eastAsia="Calibri" w:hAnsi="Calibri" w:cs="Calibri"/>
                <w:color w:val="000000"/>
                <w:bdr w:val="nil"/>
              </w:rPr>
              <w:t>No</w:t>
            </w:r>
            <w:r>
              <w:rPr>
                <w:rFonts w:ascii="Calibri" w:eastAsia="Calibri" w:hAnsi="Calibri" w:cs="Calibri"/>
                <w:color w:val="000000"/>
                <w:bdr w:val="nil"/>
              </w:rPr>
              <w:t xml:space="preserve"> (   )</w:t>
            </w:r>
          </w:p>
        </w:tc>
      </w:tr>
      <w:tr w:rsidR="00831A6F" w14:paraId="213DB6FE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21CE6B9D" w14:textId="77777777" w:rsidR="002B1FBB" w:rsidRPr="0058263D" w:rsidRDefault="002B1FBB" w:rsidP="00850443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Has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this </w:t>
            </w:r>
            <w:r w:rsidR="00850443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 xml:space="preserve"> case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had a multiplying effect? </w:t>
            </w:r>
            <w:r w:rsidR="00850443">
              <w:rPr>
                <w:rFonts w:ascii="Calibri" w:eastAsia="Calibri" w:hAnsi="Calibri" w:cs="Calibri"/>
                <w:color w:val="FFFFFF"/>
                <w:bdr w:val="nil"/>
              </w:rPr>
              <w:t>If yes, please describe.</w:t>
            </w:r>
          </w:p>
        </w:tc>
        <w:tc>
          <w:tcPr>
            <w:tcW w:w="5238" w:type="dxa"/>
            <w:hideMark/>
          </w:tcPr>
          <w:p w14:paraId="07033610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A1E412" w14:textId="77777777" w:rsidR="002B1FBB" w:rsidRPr="0058263D" w:rsidRDefault="002B1FBB" w:rsidP="002B1FBB"/>
    <w:tbl>
      <w:tblPr>
        <w:tblStyle w:val="Cuadrculamulticolor-nfasis5"/>
        <w:tblW w:w="0" w:type="auto"/>
        <w:tblLook w:val="04A0" w:firstRow="1" w:lastRow="0" w:firstColumn="1" w:lastColumn="0" w:noHBand="0" w:noVBand="1"/>
      </w:tblPr>
      <w:tblGrid>
        <w:gridCol w:w="4338"/>
        <w:gridCol w:w="5238"/>
      </w:tblGrid>
      <w:tr w:rsidR="00831A6F" w14:paraId="32CBF0E3" w14:textId="77777777" w:rsidTr="00831A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78B77069" w14:textId="77777777" w:rsidR="002B1FBB" w:rsidRPr="0058263D" w:rsidRDefault="002B1FBB" w:rsidP="002B1FBB">
            <w:pPr>
              <w:rPr>
                <w:rFonts w:ascii="Calibri" w:eastAsia="Times New Roman" w:hAnsi="Calibri" w:cs="Calibri"/>
                <w:color w:val="auto"/>
              </w:rPr>
            </w:pPr>
            <w:r>
              <w:rPr>
                <w:rFonts w:ascii="Calibri" w:eastAsia="Calibri" w:hAnsi="Calibri" w:cs="Calibri"/>
                <w:b w:val="0"/>
                <w:bCs w:val="0"/>
                <w:color w:val="auto"/>
                <w:bdr w:val="nil"/>
              </w:rPr>
              <w:t xml:space="preserve">SECTION 4: </w:t>
            </w:r>
          </w:p>
          <w:p w14:paraId="30605F3C" w14:textId="77777777" w:rsidR="002B1FBB" w:rsidRPr="0058263D" w:rsidRDefault="002B1FBB" w:rsidP="00850443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b w:val="0"/>
                <w:bCs w:val="0"/>
                <w:color w:val="auto"/>
                <w:bdr w:val="nil"/>
              </w:rPr>
              <w:t xml:space="preserve">Impact and </w:t>
            </w:r>
            <w:r w:rsidR="00850443">
              <w:rPr>
                <w:rFonts w:ascii="Calibri" w:eastAsia="Calibri" w:hAnsi="Calibri" w:cs="Calibri"/>
                <w:b w:val="0"/>
                <w:bCs w:val="0"/>
                <w:color w:val="auto"/>
                <w:bdr w:val="nil"/>
              </w:rPr>
              <w:t xml:space="preserve">lessons </w:t>
            </w:r>
            <w:r>
              <w:rPr>
                <w:rFonts w:ascii="Calibri" w:eastAsia="Calibri" w:hAnsi="Calibri" w:cs="Calibri"/>
                <w:b w:val="0"/>
                <w:bCs w:val="0"/>
                <w:color w:val="auto"/>
                <w:bdr w:val="nil"/>
              </w:rPr>
              <w:t xml:space="preserve">learned </w:t>
            </w:r>
          </w:p>
        </w:tc>
        <w:tc>
          <w:tcPr>
            <w:tcW w:w="5238" w:type="dxa"/>
            <w:hideMark/>
          </w:tcPr>
          <w:p w14:paraId="7C325AA2" w14:textId="77777777" w:rsidR="002B1FBB" w:rsidRPr="0058263D" w:rsidRDefault="002B1FBB" w:rsidP="002B1F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1A6F" w14:paraId="56EC3263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54E50E01" w14:textId="77777777" w:rsidR="002B1FBB" w:rsidRPr="0058263D" w:rsidRDefault="00F30ADC" w:rsidP="002B1FBB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>Describe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 to what extent the objectives were fulfilled in this case of </w:t>
            </w:r>
            <w:r w:rsidR="0058263D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>?</w:t>
            </w:r>
          </w:p>
          <w:p w14:paraId="72571886" w14:textId="77777777" w:rsidR="002B1FBB" w:rsidRPr="0058263D" w:rsidRDefault="002B1FBB" w:rsidP="002B1FBB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5238" w:type="dxa"/>
            <w:hideMark/>
          </w:tcPr>
          <w:p w14:paraId="1254B68E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1A6F" w14:paraId="7F868FA1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3E55E0C6" w14:textId="77777777" w:rsidR="002B1FBB" w:rsidRPr="0058263D" w:rsidRDefault="002B1FBB" w:rsidP="002B1FBB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Which was the impact of the </w:t>
            </w:r>
            <w:r>
              <w:rPr>
                <w:rFonts w:ascii="Calibri" w:eastAsia="Calibri" w:hAnsi="Calibri" w:cs="Calibri"/>
                <w:b/>
                <w:bCs/>
                <w:color w:val="FFFFFF"/>
                <w:bdr w:val="nil"/>
              </w:rPr>
              <w:t>HIAP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case</w:t>
            </w:r>
            <w:proofErr w:type="gramStart"/>
            <w:r>
              <w:rPr>
                <w:rFonts w:ascii="Calibri" w:eastAsia="Calibri" w:hAnsi="Calibri" w:cs="Calibri"/>
                <w:color w:val="FFFFFF"/>
                <w:bdr w:val="nil"/>
              </w:rPr>
              <w:t>;  How</w:t>
            </w:r>
            <w:proofErr w:type="gramEnd"/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did it contribute to </w:t>
            </w:r>
            <w:proofErr w:type="spellStart"/>
            <w:r>
              <w:rPr>
                <w:rFonts w:ascii="Calibri" w:eastAsia="Calibri" w:hAnsi="Calibri" w:cs="Calibri"/>
                <w:color w:val="FFFFFF"/>
                <w:bdr w:val="nil"/>
              </w:rPr>
              <w:t>intersectoral</w:t>
            </w:r>
            <w:proofErr w:type="spellEnd"/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action?</w:t>
            </w:r>
          </w:p>
          <w:p w14:paraId="7F9CD97A" w14:textId="77777777" w:rsidR="002B1FBB" w:rsidRPr="0058263D" w:rsidRDefault="002B1FBB" w:rsidP="002B1FBB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5238" w:type="dxa"/>
            <w:hideMark/>
          </w:tcPr>
          <w:p w14:paraId="3F501D73" w14:textId="77777777" w:rsidR="002B1FBB" w:rsidRPr="0058263D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1A6F" w14:paraId="08B1F1AD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6840FEEF" w14:textId="77777777" w:rsidR="002B1FBB" w:rsidRPr="0058263D" w:rsidRDefault="002B1FBB" w:rsidP="002B1FBB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How has this </w:t>
            </w:r>
            <w:r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case contributed to social change?</w:t>
            </w:r>
          </w:p>
          <w:p w14:paraId="208102F3" w14:textId="77777777" w:rsidR="002B1FBB" w:rsidRPr="0058263D" w:rsidRDefault="002B1FBB" w:rsidP="002B1FBB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5238" w:type="dxa"/>
            <w:hideMark/>
          </w:tcPr>
          <w:p w14:paraId="105ADBE1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1A6F" w14:paraId="6C0DCE88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2D913066" w14:textId="77777777" w:rsidR="002B1FBB" w:rsidRPr="0058263D" w:rsidRDefault="00F30ADC" w:rsidP="002B1FBB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>Describe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 how the </w:t>
            </w:r>
            <w:r w:rsidR="002B1FBB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 case   has helped to decrease health inequities.</w:t>
            </w:r>
          </w:p>
          <w:p w14:paraId="35FA7586" w14:textId="77777777" w:rsidR="002B1FBB" w:rsidRPr="0058263D" w:rsidRDefault="002B1FBB" w:rsidP="002B1FBB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5238" w:type="dxa"/>
            <w:hideMark/>
          </w:tcPr>
          <w:p w14:paraId="647B5F8F" w14:textId="77777777" w:rsidR="002B1FBB" w:rsidRPr="0058263D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1A6F" w14:paraId="7A45ABAE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68B93296" w14:textId="77777777" w:rsidR="002B1FBB" w:rsidRPr="0058263D" w:rsidRDefault="002B1FBB" w:rsidP="002B1FBB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>Describe the sustainability of the interventions.</w:t>
            </w:r>
          </w:p>
        </w:tc>
        <w:tc>
          <w:tcPr>
            <w:tcW w:w="5238" w:type="dxa"/>
            <w:hideMark/>
          </w:tcPr>
          <w:p w14:paraId="23D69603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1A6F" w14:paraId="4AF25D91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5DD8340F" w14:textId="77777777" w:rsidR="002B1FBB" w:rsidRPr="0058263D" w:rsidRDefault="00F30ADC" w:rsidP="002D68A6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>Describe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 the facilitation factors </w:t>
            </w:r>
            <w:r w:rsidR="002D68A6">
              <w:rPr>
                <w:rFonts w:ascii="Calibri" w:eastAsia="Calibri" w:hAnsi="Calibri" w:cs="Calibri"/>
                <w:color w:val="FFFFFF"/>
                <w:bdr w:val="nil"/>
              </w:rPr>
              <w:t>and barriers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 found in the application of the </w:t>
            </w:r>
            <w:r w:rsidR="002B1FBB">
              <w:rPr>
                <w:rFonts w:ascii="Calibri" w:eastAsia="Calibri" w:hAnsi="Calibri" w:cs="Calibri"/>
                <w:b/>
                <w:bCs/>
                <w:color w:val="FFFFFF"/>
                <w:bdr w:val="nil"/>
              </w:rPr>
              <w:t>HIAP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r w:rsidR="002D68A6">
              <w:rPr>
                <w:rFonts w:ascii="Calibri" w:eastAsia="Calibri" w:hAnsi="Calibri" w:cs="Calibri"/>
                <w:color w:val="FFFFFF"/>
                <w:bdr w:val="nil"/>
              </w:rPr>
              <w:t>case.</w:t>
            </w:r>
          </w:p>
        </w:tc>
        <w:tc>
          <w:tcPr>
            <w:tcW w:w="5238" w:type="dxa"/>
            <w:hideMark/>
          </w:tcPr>
          <w:p w14:paraId="4A521B69" w14:textId="77777777" w:rsidR="002B1FBB" w:rsidRPr="0058263D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EFC5605" w14:textId="77777777" w:rsidR="002B1FBB" w:rsidRPr="0058263D" w:rsidRDefault="002B1FBB" w:rsidP="002B1FBB"/>
    <w:tbl>
      <w:tblPr>
        <w:tblStyle w:val="Cuadrculamulticolor-nfasis5"/>
        <w:tblW w:w="0" w:type="auto"/>
        <w:tblLook w:val="04A0" w:firstRow="1" w:lastRow="0" w:firstColumn="1" w:lastColumn="0" w:noHBand="0" w:noVBand="1"/>
      </w:tblPr>
      <w:tblGrid>
        <w:gridCol w:w="4338"/>
        <w:gridCol w:w="5238"/>
      </w:tblGrid>
      <w:tr w:rsidR="00831A6F" w14:paraId="61A8A290" w14:textId="77777777" w:rsidTr="00831A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417CEF8F" w14:textId="77777777" w:rsidR="002B1FBB" w:rsidRPr="002B1FBB" w:rsidRDefault="002B1FBB" w:rsidP="002B1FBB">
            <w:pPr>
              <w:rPr>
                <w:rFonts w:ascii="Calibri" w:eastAsia="Times New Roman" w:hAnsi="Calibri" w:cs="Calibri"/>
                <w:color w:val="auto"/>
              </w:rPr>
            </w:pPr>
            <w:r>
              <w:rPr>
                <w:rFonts w:ascii="Calibri" w:eastAsia="Calibri" w:hAnsi="Calibri" w:cs="Calibri"/>
                <w:b w:val="0"/>
                <w:bCs w:val="0"/>
                <w:color w:val="auto"/>
                <w:bdr w:val="nil"/>
              </w:rPr>
              <w:t>SECTION 5:</w:t>
            </w:r>
          </w:p>
          <w:p w14:paraId="70FF1072" w14:textId="77777777" w:rsidR="002B1FBB" w:rsidRPr="002B1FBB" w:rsidRDefault="002B1FBB" w:rsidP="002B1FBB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b w:val="0"/>
                <w:bCs w:val="0"/>
                <w:color w:val="auto"/>
                <w:bdr w:val="nil"/>
              </w:rPr>
              <w:t>Evaluation and roll-out</w:t>
            </w:r>
          </w:p>
        </w:tc>
        <w:tc>
          <w:tcPr>
            <w:tcW w:w="5238" w:type="dxa"/>
            <w:hideMark/>
          </w:tcPr>
          <w:p w14:paraId="0426DAE8" w14:textId="77777777" w:rsidR="002B1FBB" w:rsidRPr="002B1FBB" w:rsidRDefault="002B1FBB" w:rsidP="002B1F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1A6F" w14:paraId="496008EC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1D715591" w14:textId="77777777" w:rsidR="002B1FBB" w:rsidRPr="0058263D" w:rsidRDefault="00F30ADC" w:rsidP="002B1FBB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>Describe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 the results of the formal evaluations on this </w:t>
            </w:r>
            <w:r w:rsidR="002B1FBB"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 case.</w:t>
            </w:r>
          </w:p>
        </w:tc>
        <w:tc>
          <w:tcPr>
            <w:tcW w:w="5238" w:type="dxa"/>
            <w:hideMark/>
          </w:tcPr>
          <w:p w14:paraId="1FEC5AB1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1A6F" w14:paraId="613B2D5C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044330A9" w14:textId="77777777" w:rsidR="002B1FBB" w:rsidRPr="0058263D" w:rsidRDefault="002B1FBB" w:rsidP="002B1FBB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Was there an information system of </w:t>
            </w:r>
            <w:proofErr w:type="spellStart"/>
            <w:r>
              <w:rPr>
                <w:rFonts w:ascii="Calibri" w:eastAsia="Calibri" w:hAnsi="Calibri" w:cs="Calibri"/>
                <w:color w:val="FFFFFF"/>
                <w:bdr w:val="nil"/>
              </w:rPr>
              <w:t>intersectorial</w:t>
            </w:r>
            <w:proofErr w:type="spellEnd"/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nature and of evaluation used?</w:t>
            </w:r>
          </w:p>
        </w:tc>
        <w:tc>
          <w:tcPr>
            <w:tcW w:w="5238" w:type="dxa"/>
            <w:hideMark/>
          </w:tcPr>
          <w:p w14:paraId="20AE7E97" w14:textId="77777777" w:rsidR="002B1FBB" w:rsidRPr="0058263D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1A6F" w14:paraId="5EADBAC3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36481FB4" w14:textId="77777777" w:rsidR="002B1FBB" w:rsidRPr="0058263D" w:rsidRDefault="002B1FBB" w:rsidP="002B1FBB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It there published Literature on this </w:t>
            </w:r>
            <w:r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case? If yes, please describe.</w:t>
            </w:r>
          </w:p>
        </w:tc>
        <w:tc>
          <w:tcPr>
            <w:tcW w:w="5238" w:type="dxa"/>
            <w:hideMark/>
          </w:tcPr>
          <w:p w14:paraId="07F50AD8" w14:textId="77777777" w:rsidR="002B1FBB" w:rsidRPr="00796485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s-ES"/>
              </w:rPr>
            </w:pPr>
            <w:r>
              <w:rPr>
                <w:rFonts w:ascii="Calibri" w:eastAsia="Calibri" w:hAnsi="Calibri" w:cs="Calibri"/>
                <w:color w:val="000000"/>
                <w:bdr w:val="nil"/>
              </w:rPr>
              <w:t xml:space="preserve">Yes (   )    </w:t>
            </w:r>
            <w:r w:rsidR="00850443">
              <w:rPr>
                <w:rFonts w:ascii="Calibri" w:eastAsia="Calibri" w:hAnsi="Calibri" w:cs="Calibri"/>
                <w:color w:val="000000"/>
                <w:bdr w:val="nil"/>
              </w:rPr>
              <w:t>No</w:t>
            </w:r>
            <w:r>
              <w:rPr>
                <w:rFonts w:ascii="Calibri" w:eastAsia="Calibri" w:hAnsi="Calibri" w:cs="Calibri"/>
                <w:color w:val="000000"/>
                <w:bdr w:val="nil"/>
              </w:rPr>
              <w:t xml:space="preserve"> (   )</w:t>
            </w:r>
          </w:p>
        </w:tc>
      </w:tr>
      <w:tr w:rsidR="00831A6F" w14:paraId="38BD51C7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49E2B0D1" w14:textId="77777777" w:rsidR="002B1FBB" w:rsidRPr="0058263D" w:rsidRDefault="002B1FBB" w:rsidP="002B1FBB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>Please   enclose photos, materials or proofs of the efficacy of this experience</w:t>
            </w:r>
          </w:p>
        </w:tc>
        <w:tc>
          <w:tcPr>
            <w:tcW w:w="5238" w:type="dxa"/>
            <w:hideMark/>
          </w:tcPr>
          <w:p w14:paraId="18A623EF" w14:textId="77777777" w:rsidR="002B1FBB" w:rsidRPr="0058263D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1A6F" w14:paraId="221888F0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8" w:type="dxa"/>
            <w:hideMark/>
          </w:tcPr>
          <w:p w14:paraId="51F723D9" w14:textId="77777777" w:rsidR="002B1FBB" w:rsidRPr="0058263D" w:rsidRDefault="002B1FBB" w:rsidP="002B1FBB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Does this </w:t>
            </w:r>
            <w:r>
              <w:rPr>
                <w:rFonts w:ascii="Calibri" w:eastAsia="Calibri" w:hAnsi="Calibri" w:cs="Calibri"/>
                <w:b/>
                <w:bCs/>
                <w:color w:val="auto"/>
                <w:bdr w:val="nil"/>
              </w:rPr>
              <w:t>HIAP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r w:rsidR="002D68A6">
              <w:rPr>
                <w:rFonts w:ascii="Calibri" w:eastAsia="Calibri" w:hAnsi="Calibri" w:cs="Calibri"/>
                <w:color w:val="FFFFFF"/>
                <w:bdr w:val="nil"/>
              </w:rPr>
              <w:t>Case have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a Website, and if so, can it be found in online social networks?</w:t>
            </w:r>
          </w:p>
        </w:tc>
        <w:tc>
          <w:tcPr>
            <w:tcW w:w="0" w:type="auto"/>
            <w:hideMark/>
          </w:tcPr>
          <w:p w14:paraId="11270C88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14:paraId="224A1643" w14:textId="77777777" w:rsidR="002B1FBB" w:rsidRPr="0058263D" w:rsidRDefault="002B1FBB" w:rsidP="002B1FBB"/>
    <w:p w14:paraId="0F44CF3A" w14:textId="77777777" w:rsidR="002B1FBB" w:rsidRPr="0058263D" w:rsidRDefault="002B1FBB" w:rsidP="002B1FBB"/>
    <w:tbl>
      <w:tblPr>
        <w:tblStyle w:val="Cuadrculamulticolor-nfasis5"/>
        <w:tblW w:w="0" w:type="auto"/>
        <w:tblLook w:val="04A0" w:firstRow="1" w:lastRow="0" w:firstColumn="1" w:lastColumn="0" w:noHBand="0" w:noVBand="1"/>
      </w:tblPr>
      <w:tblGrid>
        <w:gridCol w:w="1418"/>
        <w:gridCol w:w="445"/>
        <w:gridCol w:w="7713"/>
      </w:tblGrid>
      <w:tr w:rsidR="00831A6F" w14:paraId="6E5C9FE5" w14:textId="77777777" w:rsidTr="00831A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3"/>
            <w:hideMark/>
          </w:tcPr>
          <w:p w14:paraId="5DCE911A" w14:textId="77777777" w:rsidR="002B1FBB" w:rsidRPr="0058263D" w:rsidRDefault="002B1FBB" w:rsidP="002B1FBB">
            <w:pPr>
              <w:rPr>
                <w:rFonts w:ascii="Calibri" w:eastAsia="Times New Roman" w:hAnsi="Calibri" w:cs="Calibri"/>
                <w:color w:val="auto"/>
              </w:rPr>
            </w:pPr>
            <w:r>
              <w:rPr>
                <w:rFonts w:ascii="Calibri" w:eastAsia="Calibri" w:hAnsi="Calibri" w:cs="Calibri"/>
                <w:b w:val="0"/>
                <w:bCs w:val="0"/>
                <w:color w:val="auto"/>
                <w:bdr w:val="nil"/>
              </w:rPr>
              <w:t>SECTION 6:</w:t>
            </w:r>
          </w:p>
          <w:p w14:paraId="58A172A7" w14:textId="77777777" w:rsidR="002B1FBB" w:rsidRPr="0058263D" w:rsidRDefault="002B1FBB" w:rsidP="002B1FBB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b w:val="0"/>
                <w:bCs w:val="0"/>
                <w:color w:val="auto"/>
                <w:bdr w:val="nil"/>
              </w:rPr>
              <w:t>search Criteria of the experience in the Web</w:t>
            </w:r>
          </w:p>
          <w:p w14:paraId="44B85333" w14:textId="77777777" w:rsidR="002B1FBB" w:rsidRPr="0058263D" w:rsidRDefault="002B1FBB" w:rsidP="002B1F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1A6F" w14:paraId="1779F38F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</w:tcPr>
          <w:p w14:paraId="726F0242" w14:textId="77777777" w:rsidR="002B1FBB" w:rsidRPr="0058263D" w:rsidRDefault="002B1FBB" w:rsidP="002B1FBB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lastRenderedPageBreak/>
              <w:t xml:space="preserve"> In which of the 6 strategic lines of action on </w:t>
            </w:r>
            <w:r w:rsidR="0058263D">
              <w:rPr>
                <w:rFonts w:ascii="Calibri" w:eastAsia="Calibri" w:hAnsi="Calibri" w:cs="Calibri"/>
                <w:color w:val="FFFFFF"/>
                <w:bdr w:val="nil"/>
              </w:rPr>
              <w:t>HIAP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can this case be    located? </w:t>
            </w:r>
          </w:p>
          <w:p w14:paraId="27B697BD" w14:textId="77777777" w:rsidR="002B1FBB" w:rsidRPr="0058263D" w:rsidRDefault="002B1FBB" w:rsidP="002B1FBB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>see:  (link to lines of action)</w:t>
            </w:r>
          </w:p>
        </w:tc>
        <w:tc>
          <w:tcPr>
            <w:tcW w:w="7971" w:type="dxa"/>
            <w:gridSpan w:val="2"/>
          </w:tcPr>
          <w:p w14:paraId="22E7E795" w14:textId="77777777" w:rsidR="002B1FBB" w:rsidRPr="00CD4ABA" w:rsidRDefault="002B1FBB" w:rsidP="002B1FBB">
            <w:pPr>
              <w:pStyle w:val="Prrafodelista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To establish the needs and priorities to achieve </w:t>
            </w:r>
            <w:r w:rsidR="0058263D">
              <w:rPr>
                <w:rFonts w:ascii="Calibri" w:eastAsia="Calibri" w:hAnsi="Calibri" w:cs="Calibri"/>
                <w:color w:val="auto"/>
                <w:bdr w:val="nil"/>
              </w:rPr>
              <w:t>HIAP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: </w:t>
            </w:r>
          </w:p>
          <w:p w14:paraId="35AC0244" w14:textId="77777777" w:rsidR="002B1FBB" w:rsidRPr="00CD4ABA" w:rsidRDefault="002B1FBB" w:rsidP="002B1FBB">
            <w:pPr>
              <w:pStyle w:val="Prrafodelista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To establish the framework for the planned action</w:t>
            </w:r>
          </w:p>
          <w:p w14:paraId="22DFBAF4" w14:textId="77777777" w:rsidR="002B1FBB" w:rsidRPr="00CD4ABA" w:rsidRDefault="002B1FBB" w:rsidP="002B1FBB">
            <w:pPr>
              <w:pStyle w:val="Prrafodelista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To define the complementary structures and processes:</w:t>
            </w:r>
          </w:p>
          <w:p w14:paraId="7C13EAB8" w14:textId="77777777" w:rsidR="002B1FBB" w:rsidRPr="00CD4ABA" w:rsidRDefault="002B1FBB" w:rsidP="002B1FBB">
            <w:pPr>
              <w:pStyle w:val="Prrafodelista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To facilitate the evaluation of the participation</w:t>
            </w:r>
          </w:p>
          <w:p w14:paraId="23208B02" w14:textId="77777777" w:rsidR="002B1FBB" w:rsidRPr="00CD4ABA" w:rsidRDefault="002B1FBB" w:rsidP="002B1FBB">
            <w:pPr>
              <w:pStyle w:val="Prrafodelista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To guarantee the follow-up,   evaluation and   presentation of information.</w:t>
            </w:r>
          </w:p>
          <w:p w14:paraId="32819070" w14:textId="77777777" w:rsidR="002B1FBB" w:rsidRPr="00CD4ABA" w:rsidRDefault="002B1FBB" w:rsidP="002B1FBB">
            <w:pPr>
              <w:pStyle w:val="Prrafodelista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To develop and strengthen capacities:</w:t>
            </w:r>
          </w:p>
          <w:p w14:paraId="2F8EE1D2" w14:textId="77777777" w:rsidR="002B1FBB" w:rsidRPr="002B1FBB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1A6F" w14:paraId="6DE104A0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</w:tcPr>
          <w:p w14:paraId="3C816641" w14:textId="77777777" w:rsidR="002B1FBB" w:rsidRPr="0058263D" w:rsidRDefault="002B1FBB" w:rsidP="002B1FBB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>Indicate the amount of people who benefit from the case.</w:t>
            </w:r>
          </w:p>
        </w:tc>
        <w:tc>
          <w:tcPr>
            <w:tcW w:w="7971" w:type="dxa"/>
            <w:gridSpan w:val="2"/>
          </w:tcPr>
          <w:p w14:paraId="4B3C9305" w14:textId="77777777" w:rsidR="002B1FBB" w:rsidRPr="0058263D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1A6F" w14:paraId="0D4008DB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</w:tcPr>
          <w:p w14:paraId="6C7B57D9" w14:textId="77777777" w:rsidR="002B1FBB" w:rsidRPr="0058263D" w:rsidRDefault="002B1FBB" w:rsidP="002B1FBB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>Select the age of the people who benefit from the case (she can be marked more than an option)</w:t>
            </w:r>
          </w:p>
        </w:tc>
        <w:tc>
          <w:tcPr>
            <w:tcW w:w="7971" w:type="dxa"/>
            <w:gridSpan w:val="2"/>
          </w:tcPr>
          <w:p w14:paraId="52E6050F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0 to 5 years:</w:t>
            </w:r>
          </w:p>
          <w:p w14:paraId="5D5CF992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5 to 15 years:</w:t>
            </w:r>
          </w:p>
          <w:p w14:paraId="52DF502C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15 to 30 years:</w:t>
            </w:r>
          </w:p>
          <w:p w14:paraId="5C1384AB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30 to 60 years:</w:t>
            </w:r>
          </w:p>
          <w:p w14:paraId="73D58868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60 years and over:</w:t>
            </w:r>
          </w:p>
          <w:p w14:paraId="61DEFA63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All the population:</w:t>
            </w:r>
          </w:p>
          <w:p w14:paraId="42388480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Vulnerable populations: </w:t>
            </w:r>
          </w:p>
        </w:tc>
      </w:tr>
      <w:tr w:rsidR="00831A6F" w14:paraId="40C887B3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</w:tcPr>
          <w:p w14:paraId="6CA071AD" w14:textId="77777777" w:rsidR="002B1FBB" w:rsidRPr="0058263D" w:rsidRDefault="002B1FBB" w:rsidP="00445774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>Select the scope in which the case is developed (more than an option</w:t>
            </w:r>
            <w:r w:rsidR="00445774">
              <w:rPr>
                <w:rFonts w:ascii="Calibri" w:eastAsia="Calibri" w:hAnsi="Calibri" w:cs="Calibri"/>
                <w:color w:val="FFFFFF"/>
                <w:bdr w:val="nil"/>
              </w:rPr>
              <w:t xml:space="preserve"> can be chosen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>):</w:t>
            </w:r>
          </w:p>
        </w:tc>
        <w:tc>
          <w:tcPr>
            <w:tcW w:w="7971" w:type="dxa"/>
            <w:gridSpan w:val="2"/>
          </w:tcPr>
          <w:p w14:paraId="6235FBEC" w14:textId="77777777" w:rsidR="002B1FBB" w:rsidRPr="002D68A6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Urban:</w:t>
            </w:r>
          </w:p>
          <w:p w14:paraId="4C0E7329" w14:textId="77777777" w:rsidR="002B1FBB" w:rsidRPr="002D68A6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Rural:</w:t>
            </w:r>
          </w:p>
          <w:p w14:paraId="6164D159" w14:textId="77777777" w:rsidR="002B1FBB" w:rsidRPr="002D68A6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Insular:</w:t>
            </w:r>
          </w:p>
          <w:p w14:paraId="73C01AEC" w14:textId="77777777" w:rsidR="002B1FBB" w:rsidRPr="002D68A6" w:rsidRDefault="002D68A6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Subnat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>ional:</w:t>
            </w:r>
          </w:p>
          <w:p w14:paraId="2BD5B68A" w14:textId="77777777" w:rsidR="002B1FBB" w:rsidRPr="002D68A6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National:</w:t>
            </w:r>
          </w:p>
        </w:tc>
      </w:tr>
      <w:tr w:rsidR="00831A6F" w14:paraId="5BFF311B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</w:tcPr>
          <w:p w14:paraId="680AC760" w14:textId="77777777" w:rsidR="002B1FBB" w:rsidRPr="0058263D" w:rsidRDefault="002B1FBB" w:rsidP="00445774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Indicate the sector that </w:t>
            </w:r>
            <w:r w:rsidR="00445774">
              <w:rPr>
                <w:rFonts w:ascii="Calibri" w:eastAsia="Calibri" w:hAnsi="Calibri" w:cs="Calibri"/>
                <w:color w:val="FFFFFF"/>
                <w:bdr w:val="nil"/>
              </w:rPr>
              <w:t xml:space="preserve">has the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>lead</w:t>
            </w:r>
            <w:r w:rsidR="00445774">
              <w:rPr>
                <w:rFonts w:ascii="Calibri" w:eastAsia="Calibri" w:hAnsi="Calibri" w:cs="Calibri"/>
                <w:color w:val="FFFFFF"/>
                <w:bdr w:val="nil"/>
              </w:rPr>
              <w:t xml:space="preserve"> in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the case (</w:t>
            </w:r>
            <w:r w:rsidR="00445774">
              <w:rPr>
                <w:rFonts w:ascii="Calibri" w:eastAsia="Calibri" w:hAnsi="Calibri" w:cs="Calibri"/>
                <w:color w:val="FFFFFF"/>
                <w:bdr w:val="nil"/>
              </w:rPr>
              <w:t>more than an option can be chosen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): </w:t>
            </w:r>
          </w:p>
        </w:tc>
        <w:tc>
          <w:tcPr>
            <w:tcW w:w="7971" w:type="dxa"/>
            <w:gridSpan w:val="2"/>
          </w:tcPr>
          <w:p w14:paraId="008F968E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Education:</w:t>
            </w:r>
          </w:p>
          <w:p w14:paraId="1F8F6F8C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Health:</w:t>
            </w:r>
          </w:p>
          <w:p w14:paraId="5CB71CE9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Urbanism:</w:t>
            </w:r>
          </w:p>
          <w:p w14:paraId="77DCEDD2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Development:</w:t>
            </w:r>
          </w:p>
          <w:p w14:paraId="719C8B45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Infrastructure:</w:t>
            </w:r>
          </w:p>
          <w:p w14:paraId="1D97CB2F" w14:textId="77777777" w:rsidR="002B1FBB" w:rsidRPr="0058263D" w:rsidRDefault="00445774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Housing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>:</w:t>
            </w:r>
          </w:p>
          <w:p w14:paraId="635A79F4" w14:textId="77777777" w:rsidR="002B1FBB" w:rsidRPr="0058263D" w:rsidRDefault="00445774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Labor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>:</w:t>
            </w:r>
          </w:p>
          <w:p w14:paraId="2105621B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Companies (private sector):</w:t>
            </w:r>
          </w:p>
          <w:p w14:paraId="66915ED4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Civil society:</w:t>
            </w:r>
          </w:p>
          <w:p w14:paraId="71EFCD9E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Security</w:t>
            </w:r>
            <w:r w:rsidR="00445774">
              <w:rPr>
                <w:rFonts w:ascii="Calibri" w:eastAsia="Calibri" w:hAnsi="Calibri" w:cs="Calibri"/>
                <w:color w:val="auto"/>
                <w:bdr w:val="nil"/>
              </w:rPr>
              <w:t>/Safety</w:t>
            </w:r>
          </w:p>
          <w:p w14:paraId="17B0281A" w14:textId="77777777" w:rsidR="002B1FBB" w:rsidRPr="0058263D" w:rsidRDefault="00445774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</w:rPr>
            </w:pPr>
            <w:proofErr w:type="gramStart"/>
            <w:r>
              <w:rPr>
                <w:rFonts w:ascii="Calibri" w:eastAsia="Calibri" w:hAnsi="Calibri" w:cs="Calibri"/>
                <w:color w:val="auto"/>
                <w:bdr w:val="nil"/>
              </w:rPr>
              <w:t>other</w:t>
            </w:r>
            <w:proofErr w:type="gramEnd"/>
            <w:r w:rsidR="002B1FBB">
              <w:rPr>
                <w:rFonts w:ascii="Calibri" w:eastAsia="Calibri" w:hAnsi="Calibri" w:cs="Calibri"/>
                <w:color w:val="auto"/>
                <w:bdr w:val="nil"/>
              </w:rPr>
              <w:t>?</w:t>
            </w:r>
          </w:p>
        </w:tc>
      </w:tr>
      <w:tr w:rsidR="00831A6F" w14:paraId="6EC8EC01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</w:tcPr>
          <w:p w14:paraId="680BB378" w14:textId="77777777" w:rsidR="002B1FBB" w:rsidRPr="0058263D" w:rsidRDefault="002B1FBB" w:rsidP="002B1FBB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Name of the organizations that have led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lastRenderedPageBreak/>
              <w:t xml:space="preserve">or lead the experience. </w:t>
            </w:r>
          </w:p>
        </w:tc>
        <w:tc>
          <w:tcPr>
            <w:tcW w:w="7971" w:type="dxa"/>
            <w:gridSpan w:val="2"/>
          </w:tcPr>
          <w:p w14:paraId="23F0FA8E" w14:textId="77777777" w:rsidR="002B1FBB" w:rsidRPr="0058263D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</w:rPr>
            </w:pPr>
          </w:p>
        </w:tc>
      </w:tr>
      <w:tr w:rsidR="00831A6F" w14:paraId="24FFCD75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</w:tcPr>
          <w:p w14:paraId="2D12DB13" w14:textId="77777777" w:rsidR="002B1FBB" w:rsidRPr="0058263D" w:rsidRDefault="00445774" w:rsidP="00445774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lastRenderedPageBreak/>
              <w:t xml:space="preserve">Do you authorize the </w:t>
            </w:r>
            <w:proofErr w:type="gramStart"/>
            <w:r>
              <w:rPr>
                <w:rFonts w:ascii="Calibri" w:eastAsia="Calibri" w:hAnsi="Calibri" w:cs="Calibri"/>
                <w:color w:val="FFFFFF"/>
                <w:bdr w:val="nil"/>
              </w:rPr>
              <w:t>publication  of</w:t>
            </w:r>
            <w:proofErr w:type="gramEnd"/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an email in 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the </w:t>
            </w:r>
            <w:r w:rsidR="0058263D">
              <w:rPr>
                <w:rFonts w:ascii="Calibri" w:eastAsia="Calibri" w:hAnsi="Calibri" w:cs="Calibri"/>
                <w:color w:val="FFFFFF"/>
                <w:bdr w:val="nil"/>
              </w:rPr>
              <w:t>HIAP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 Web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>page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? </w:t>
            </w:r>
          </w:p>
        </w:tc>
        <w:tc>
          <w:tcPr>
            <w:tcW w:w="0" w:type="auto"/>
            <w:gridSpan w:val="2"/>
          </w:tcPr>
          <w:p w14:paraId="476B335B" w14:textId="77777777" w:rsidR="002B1FBB" w:rsidRPr="0058263D" w:rsidRDefault="00445774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Yes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>:</w:t>
            </w:r>
          </w:p>
          <w:p w14:paraId="769E0086" w14:textId="77777777" w:rsidR="002B1FBB" w:rsidRPr="0058263D" w:rsidRDefault="00850443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No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>:</w:t>
            </w:r>
          </w:p>
          <w:p w14:paraId="2687060C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Authorized electronic mail:</w:t>
            </w:r>
          </w:p>
        </w:tc>
      </w:tr>
      <w:tr w:rsidR="00831A6F" w14:paraId="426BA353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</w:tcPr>
          <w:p w14:paraId="0479C5D8" w14:textId="77777777" w:rsidR="002B1FBB" w:rsidRPr="0058263D" w:rsidRDefault="002B1FBB" w:rsidP="00445774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r w:rsidR="00445774">
              <w:rPr>
                <w:rFonts w:ascii="Calibri" w:eastAsia="Calibri" w:hAnsi="Calibri" w:cs="Calibri"/>
                <w:color w:val="FFFFFF"/>
                <w:bdr w:val="nil"/>
              </w:rPr>
              <w:t xml:space="preserve">Do you authorize the </w:t>
            </w:r>
            <w:r w:rsidR="002D68A6">
              <w:rPr>
                <w:rFonts w:ascii="Calibri" w:eastAsia="Calibri" w:hAnsi="Calibri" w:cs="Calibri"/>
                <w:color w:val="FFFFFF"/>
                <w:bdr w:val="nil"/>
              </w:rPr>
              <w:t>publication of</w:t>
            </w:r>
            <w:r w:rsidR="00445774">
              <w:rPr>
                <w:rFonts w:ascii="Calibri" w:eastAsia="Calibri" w:hAnsi="Calibri" w:cs="Calibri"/>
                <w:color w:val="FFFFFF"/>
                <w:bdr w:val="nil"/>
              </w:rPr>
              <w:t xml:space="preserve"> this case´s Webpage in the </w:t>
            </w:r>
            <w:proofErr w:type="spellStart"/>
            <w:r w:rsidR="00445774">
              <w:rPr>
                <w:rFonts w:ascii="Calibri" w:eastAsia="Calibri" w:hAnsi="Calibri" w:cs="Calibri"/>
                <w:color w:val="FFFFFF"/>
                <w:bdr w:val="nil"/>
              </w:rPr>
              <w:t>HiAP</w:t>
            </w:r>
            <w:proofErr w:type="spellEnd"/>
            <w:r w:rsidR="00445774">
              <w:rPr>
                <w:rFonts w:ascii="Calibri" w:eastAsia="Calibri" w:hAnsi="Calibri" w:cs="Calibri"/>
                <w:color w:val="FFFFFF"/>
                <w:bdr w:val="nil"/>
              </w:rPr>
              <w:t xml:space="preserve"> web page?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</w:p>
        </w:tc>
        <w:tc>
          <w:tcPr>
            <w:tcW w:w="0" w:type="auto"/>
            <w:gridSpan w:val="2"/>
          </w:tcPr>
          <w:p w14:paraId="4EA795C2" w14:textId="77777777" w:rsidR="002B1FBB" w:rsidRPr="0058263D" w:rsidRDefault="00445774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Yes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>:</w:t>
            </w:r>
          </w:p>
          <w:p w14:paraId="0E29065A" w14:textId="77777777" w:rsidR="002B1FBB" w:rsidRPr="0058263D" w:rsidRDefault="00850443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No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>:</w:t>
            </w:r>
          </w:p>
          <w:p w14:paraId="56E55A20" w14:textId="77777777" w:rsidR="002B1FBB" w:rsidRPr="0058263D" w:rsidRDefault="00445774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official Web 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Page of the experience: </w:t>
            </w:r>
          </w:p>
          <w:p w14:paraId="37BF56A4" w14:textId="77777777" w:rsidR="002B1FBB" w:rsidRPr="00CD4ABA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s-ES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Other pages Web (maximum 2):</w:t>
            </w:r>
          </w:p>
        </w:tc>
      </w:tr>
      <w:tr w:rsidR="00831A6F" w14:paraId="348E4E7D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</w:tcPr>
          <w:p w14:paraId="36658783" w14:textId="77777777" w:rsidR="002B1FBB" w:rsidRPr="0058263D" w:rsidRDefault="00445774" w:rsidP="002B1FBB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>Do you authorize the publication of videos of this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 experience in the </w:t>
            </w:r>
            <w:r w:rsidR="0058263D">
              <w:rPr>
                <w:rFonts w:ascii="Calibri" w:eastAsia="Calibri" w:hAnsi="Calibri" w:cs="Calibri"/>
                <w:color w:val="FFFFFF"/>
                <w:bdr w:val="nil"/>
              </w:rPr>
              <w:t>HIAP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proofErr w:type="gramStart"/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>Web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>page ?</w:t>
            </w:r>
            <w:proofErr w:type="gramEnd"/>
          </w:p>
          <w:p w14:paraId="700C76B1" w14:textId="77777777" w:rsidR="002B1FBB" w:rsidRPr="0058263D" w:rsidRDefault="002B1FBB" w:rsidP="002B1FBB">
            <w:pPr>
              <w:rPr>
                <w:rFonts w:ascii="Calibri" w:eastAsia="Times New Roman" w:hAnsi="Calibri" w:cs="Calibri"/>
                <w:color w:val="FFFFFF"/>
              </w:rPr>
            </w:pPr>
          </w:p>
        </w:tc>
        <w:tc>
          <w:tcPr>
            <w:tcW w:w="0" w:type="auto"/>
            <w:gridSpan w:val="2"/>
          </w:tcPr>
          <w:p w14:paraId="293256CB" w14:textId="77777777" w:rsidR="002B1FBB" w:rsidRPr="0058263D" w:rsidRDefault="00445774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Yes</w:t>
            </w:r>
          </w:p>
          <w:p w14:paraId="0B387235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No</w:t>
            </w:r>
          </w:p>
          <w:p w14:paraId="0F82012C" w14:textId="77777777" w:rsidR="002B1FBB" w:rsidRPr="0058263D" w:rsidRDefault="00445774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The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video must have a minimum quality of 640 </w:t>
            </w:r>
            <w:proofErr w:type="spellStart"/>
            <w:r w:rsidR="002B1FBB">
              <w:rPr>
                <w:rFonts w:ascii="Calibri" w:eastAsia="Calibri" w:hAnsi="Calibri" w:cs="Calibri"/>
                <w:color w:val="auto"/>
                <w:bdr w:val="nil"/>
              </w:rPr>
              <w:t>px</w:t>
            </w:r>
            <w:proofErr w:type="spellEnd"/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of wide,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>variable height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, in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MPEG 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format. The videos can come annexed or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please send the </w:t>
            </w:r>
            <w:proofErr w:type="spellStart"/>
            <w:r>
              <w:rPr>
                <w:rFonts w:ascii="Calibri" w:eastAsia="Calibri" w:hAnsi="Calibri" w:cs="Calibri"/>
                <w:color w:val="auto"/>
                <w:bdr w:val="nil"/>
              </w:rPr>
              <w:t>youtube</w:t>
            </w:r>
            <w:proofErr w:type="spellEnd"/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or </w:t>
            </w:r>
            <w:proofErr w:type="spellStart"/>
            <w:r>
              <w:rPr>
                <w:rFonts w:ascii="Calibri" w:eastAsia="Calibri" w:hAnsi="Calibri" w:cs="Calibri"/>
                <w:color w:val="auto"/>
                <w:bdr w:val="nil"/>
              </w:rPr>
              <w:t>vimeo</w:t>
            </w:r>
            <w:proofErr w:type="spellEnd"/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links 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where they can be seen. </w:t>
            </w:r>
          </w:p>
          <w:p w14:paraId="0973A504" w14:textId="77777777" w:rsidR="002B1FBB" w:rsidRPr="0058263D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</w:p>
        </w:tc>
      </w:tr>
      <w:tr w:rsidR="00831A6F" w14:paraId="7598569F" w14:textId="77777777" w:rsidTr="00831A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</w:tcPr>
          <w:p w14:paraId="5265E88D" w14:textId="77777777" w:rsidR="002B1FBB" w:rsidRPr="0058263D" w:rsidRDefault="00445774" w:rsidP="002B1FBB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>Do you authorize the publication of photograph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s of the experience in the </w:t>
            </w:r>
            <w:r w:rsidR="0058263D">
              <w:rPr>
                <w:rFonts w:ascii="Calibri" w:eastAsia="Calibri" w:hAnsi="Calibri" w:cs="Calibri"/>
                <w:color w:val="FFFFFF"/>
                <w:bdr w:val="nil"/>
              </w:rPr>
              <w:t>HIAP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 Web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>page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>?</w:t>
            </w:r>
          </w:p>
          <w:p w14:paraId="2A974C94" w14:textId="77777777" w:rsidR="002B1FBB" w:rsidRPr="0058263D" w:rsidRDefault="002B1FBB" w:rsidP="002B1FBB">
            <w:pPr>
              <w:rPr>
                <w:rFonts w:ascii="Calibri" w:eastAsia="Times New Roman" w:hAnsi="Calibri" w:cs="Calibri"/>
                <w:color w:val="FFFFFF"/>
              </w:rPr>
            </w:pPr>
          </w:p>
        </w:tc>
        <w:tc>
          <w:tcPr>
            <w:tcW w:w="0" w:type="auto"/>
            <w:gridSpan w:val="2"/>
          </w:tcPr>
          <w:p w14:paraId="09619E10" w14:textId="77777777" w:rsidR="00445774" w:rsidRPr="0058263D" w:rsidRDefault="00445774" w:rsidP="004457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Yes</w:t>
            </w:r>
          </w:p>
          <w:p w14:paraId="00F98C8E" w14:textId="77777777" w:rsidR="002B1FBB" w:rsidRPr="0058263D" w:rsidRDefault="002B1FBB" w:rsidP="002B1F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No</w:t>
            </w:r>
          </w:p>
          <w:p w14:paraId="0091D4AB" w14:textId="77777777" w:rsidR="002B1FBB" w:rsidRPr="0058263D" w:rsidRDefault="00445774" w:rsidP="005E5E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Attach 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minimum one and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maximum 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5 photos. The minimum resolution of each photo would have to be of </w:t>
            </w:r>
            <w:r w:rsidR="005E5EE3">
              <w:rPr>
                <w:rFonts w:ascii="Calibri" w:eastAsia="Calibri" w:hAnsi="Calibri" w:cs="Calibri"/>
                <w:color w:val="auto"/>
                <w:bdr w:val="nil"/>
              </w:rPr>
              <w:t>2480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pixels of wide,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>variable height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, to </w:t>
            </w:r>
            <w:proofErr w:type="gramStart"/>
            <w:r w:rsidR="005E5EE3">
              <w:rPr>
                <w:rFonts w:ascii="Calibri" w:eastAsia="Calibri" w:hAnsi="Calibri" w:cs="Calibri"/>
                <w:color w:val="auto"/>
                <w:bdr w:val="nil"/>
              </w:rPr>
              <w:t>300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proofErr w:type="spellStart"/>
            <w:r w:rsidR="002B1FBB">
              <w:rPr>
                <w:rFonts w:ascii="Calibri" w:eastAsia="Calibri" w:hAnsi="Calibri" w:cs="Calibri"/>
                <w:color w:val="auto"/>
                <w:bdr w:val="nil"/>
              </w:rPr>
              <w:t>ppp</w:t>
            </w:r>
            <w:proofErr w:type="spellEnd"/>
            <w:proofErr w:type="gramEnd"/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pixel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>per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inch. The format of the photos must be jpg.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 w:rsidR="002D68A6">
              <w:rPr>
                <w:rFonts w:ascii="Calibri" w:eastAsia="Calibri" w:hAnsi="Calibri" w:cs="Calibri"/>
                <w:color w:val="auto"/>
                <w:bdr w:val="nil"/>
              </w:rPr>
              <w:t>Number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 the photos by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order of </w:t>
            </w:r>
            <w:r w:rsidR="002B1FBB">
              <w:rPr>
                <w:rFonts w:ascii="Calibri" w:eastAsia="Calibri" w:hAnsi="Calibri" w:cs="Calibri"/>
                <w:color w:val="auto"/>
                <w:bdr w:val="nil"/>
              </w:rPr>
              <w:t xml:space="preserve">importance. </w:t>
            </w:r>
          </w:p>
        </w:tc>
      </w:tr>
      <w:tr w:rsidR="00831A6F" w14:paraId="615EA151" w14:textId="77777777" w:rsidTr="00831A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9" w:type="dxa"/>
          </w:tcPr>
          <w:p w14:paraId="7040076E" w14:textId="77777777" w:rsidR="002B1FBB" w:rsidRPr="0058263D" w:rsidRDefault="002D68A6" w:rsidP="002D68A6">
            <w:pPr>
              <w:rPr>
                <w:rFonts w:ascii="Calibri" w:eastAsia="Times New Roman" w:hAnsi="Calibri" w:cs="Calibri"/>
                <w:color w:val="FFFFFF"/>
              </w:rPr>
            </w:pPr>
            <w:r>
              <w:rPr>
                <w:rFonts w:ascii="Calibri" w:eastAsia="Calibri" w:hAnsi="Calibri" w:cs="Calibri"/>
                <w:color w:val="FFFFFF"/>
                <w:bdr w:val="nil"/>
              </w:rPr>
              <w:t>Do you authorize the publication of this document about your case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 in pdf, 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>on the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 </w:t>
            </w:r>
            <w:r w:rsidR="0058263D">
              <w:rPr>
                <w:rFonts w:ascii="Calibri" w:eastAsia="Calibri" w:hAnsi="Calibri" w:cs="Calibri"/>
                <w:color w:val="FFFFFF"/>
                <w:bdr w:val="nil"/>
              </w:rPr>
              <w:t>HIAP</w:t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 xml:space="preserve"> webpage</w:t>
            </w:r>
            <w:r w:rsidR="002B1FBB">
              <w:rPr>
                <w:rFonts w:ascii="Calibri" w:eastAsia="Calibri" w:hAnsi="Calibri" w:cs="Calibri"/>
                <w:color w:val="FFFFFF"/>
                <w:bdr w:val="nil"/>
              </w:rPr>
              <w:t xml:space="preserve">? </w:t>
            </w:r>
          </w:p>
        </w:tc>
        <w:tc>
          <w:tcPr>
            <w:tcW w:w="0" w:type="auto"/>
            <w:gridSpan w:val="2"/>
          </w:tcPr>
          <w:p w14:paraId="636A0D9B" w14:textId="77777777" w:rsidR="002B1FBB" w:rsidRDefault="002D68A6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s-ES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Yes </w:t>
            </w:r>
          </w:p>
          <w:p w14:paraId="7698DCE1" w14:textId="77777777" w:rsidR="002B1FBB" w:rsidRDefault="002B1FBB" w:rsidP="002B1F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s-ES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>No</w:t>
            </w:r>
          </w:p>
        </w:tc>
      </w:tr>
      <w:tr w:rsidR="00831A6F" w14:paraId="254EC036" w14:textId="77777777" w:rsidTr="00831A6F">
        <w:trPr>
          <w:trHeight w:val="9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4" w:type="dxa"/>
            <w:gridSpan w:val="2"/>
          </w:tcPr>
          <w:p w14:paraId="065F8AC1" w14:textId="77777777" w:rsidR="002B1FBB" w:rsidRDefault="002B1FBB" w:rsidP="002B1FBB">
            <w:pPr>
              <w:rPr>
                <w:rFonts w:ascii="Calibri" w:eastAsia="Times New Roman" w:hAnsi="Calibri" w:cs="Calibri"/>
                <w:color w:val="FFFFFF"/>
                <w:lang w:val="es-ES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br w:type="page"/>
            </w:r>
            <w:r>
              <w:rPr>
                <w:rFonts w:ascii="Calibri" w:eastAsia="Calibri" w:hAnsi="Calibri" w:cs="Calibri"/>
                <w:color w:val="FFFFFF"/>
                <w:bdr w:val="nil"/>
              </w:rPr>
              <w:t>AUTHORIZATION</w:t>
            </w:r>
          </w:p>
        </w:tc>
        <w:tc>
          <w:tcPr>
            <w:tcW w:w="7706" w:type="dxa"/>
          </w:tcPr>
          <w:p w14:paraId="1A5AB7ED" w14:textId="77777777" w:rsidR="002B1FBB" w:rsidRPr="0058263D" w:rsidRDefault="002B1FBB" w:rsidP="002D68A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</w:rPr>
            </w:pP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The </w:t>
            </w:r>
            <w:r w:rsidR="002D68A6">
              <w:rPr>
                <w:rFonts w:ascii="Calibri" w:eastAsia="Calibri" w:hAnsi="Calibri" w:cs="Calibri"/>
                <w:color w:val="auto"/>
                <w:bdr w:val="nil"/>
              </w:rPr>
              <w:t>sending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of information, attached archives, photos, videos, </w:t>
            </w:r>
            <w:r w:rsidR="002D68A6"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contact</w:t>
            </w:r>
            <w:r w:rsidR="002D68A6">
              <w:rPr>
                <w:rFonts w:ascii="Calibri" w:eastAsia="Calibri" w:hAnsi="Calibri" w:cs="Calibri"/>
                <w:color w:val="auto"/>
                <w:bdr w:val="nil"/>
              </w:rPr>
              <w:t xml:space="preserve"> information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 w:rsidR="002D68A6">
              <w:rPr>
                <w:rFonts w:ascii="Calibri" w:eastAsia="Calibri" w:hAnsi="Calibri" w:cs="Calibri"/>
                <w:color w:val="auto"/>
                <w:bdr w:val="nil"/>
              </w:rPr>
              <w:t xml:space="preserve">etc.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that </w:t>
            </w:r>
            <w:r w:rsidR="002D68A6">
              <w:rPr>
                <w:rFonts w:ascii="Calibri" w:eastAsia="Calibri" w:hAnsi="Calibri" w:cs="Calibri"/>
                <w:color w:val="auto"/>
                <w:bdr w:val="nil"/>
              </w:rPr>
              <w:t>this format and its annexes has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, is understood </w:t>
            </w:r>
            <w:r w:rsidR="002D68A6">
              <w:rPr>
                <w:rFonts w:ascii="Calibri" w:eastAsia="Calibri" w:hAnsi="Calibri" w:cs="Calibri"/>
                <w:color w:val="auto"/>
                <w:bdr w:val="nil"/>
              </w:rPr>
              <w:t>as an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authorization to be used </w:t>
            </w:r>
            <w:r w:rsidR="002D68A6">
              <w:rPr>
                <w:rFonts w:ascii="Calibri" w:eastAsia="Calibri" w:hAnsi="Calibri" w:cs="Calibri"/>
                <w:color w:val="auto"/>
                <w:bdr w:val="nil"/>
              </w:rPr>
              <w:t>on the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 w:rsidR="0058263D">
              <w:rPr>
                <w:rFonts w:ascii="Calibri" w:eastAsia="Calibri" w:hAnsi="Calibri" w:cs="Calibri"/>
                <w:color w:val="auto"/>
                <w:bdr w:val="nil"/>
              </w:rPr>
              <w:t>HIAP</w:t>
            </w:r>
            <w:r w:rsidR="002D68A6">
              <w:rPr>
                <w:rFonts w:ascii="Calibri" w:eastAsia="Calibri" w:hAnsi="Calibri" w:cs="Calibri"/>
                <w:color w:val="auto"/>
                <w:bdr w:val="nil"/>
              </w:rPr>
              <w:t xml:space="preserve"> webpage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and</w:t>
            </w:r>
            <w:r w:rsidR="002D68A6">
              <w:rPr>
                <w:rFonts w:ascii="Calibri" w:eastAsia="Calibri" w:hAnsi="Calibri" w:cs="Calibri"/>
                <w:color w:val="auto"/>
                <w:bdr w:val="nil"/>
              </w:rPr>
              <w:t xml:space="preserve"> as well as in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other </w:t>
            </w:r>
            <w:r w:rsidR="002D68A6">
              <w:rPr>
                <w:rFonts w:ascii="Calibri" w:eastAsia="Calibri" w:hAnsi="Calibri" w:cs="Calibri"/>
                <w:color w:val="auto"/>
                <w:bdr w:val="nil"/>
              </w:rPr>
              <w:t xml:space="preserve">PAHO 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>materials on the</w:t>
            </w:r>
            <w:r w:rsidR="002D68A6">
              <w:rPr>
                <w:rFonts w:ascii="Calibri" w:eastAsia="Calibri" w:hAnsi="Calibri" w:cs="Calibri"/>
                <w:color w:val="auto"/>
                <w:bdr w:val="nil"/>
              </w:rPr>
              <w:t xml:space="preserve"> same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 xml:space="preserve"> </w:t>
            </w:r>
            <w:r w:rsidR="002D68A6">
              <w:rPr>
                <w:rFonts w:ascii="Calibri" w:eastAsia="Calibri" w:hAnsi="Calibri" w:cs="Calibri"/>
                <w:color w:val="auto"/>
                <w:bdr w:val="nil"/>
              </w:rPr>
              <w:t>topic</w:t>
            </w:r>
            <w:r>
              <w:rPr>
                <w:rFonts w:ascii="Calibri" w:eastAsia="Calibri" w:hAnsi="Calibri" w:cs="Calibri"/>
                <w:color w:val="auto"/>
                <w:bdr w:val="nil"/>
              </w:rPr>
              <w:t>.</w:t>
            </w:r>
          </w:p>
        </w:tc>
      </w:tr>
    </w:tbl>
    <w:p w14:paraId="5930AB89" w14:textId="77777777" w:rsidR="002B1FBB" w:rsidRPr="0058263D" w:rsidRDefault="002B1FBB" w:rsidP="002B1FBB"/>
    <w:p w14:paraId="3B319165" w14:textId="77777777" w:rsidR="002B1FBB" w:rsidRPr="0058263D" w:rsidRDefault="002B1FBB" w:rsidP="002B1FBB"/>
    <w:p w14:paraId="77A3955F" w14:textId="77777777" w:rsidR="002B1FBB" w:rsidRPr="0058263D" w:rsidRDefault="002B1FBB" w:rsidP="002B1FBB"/>
    <w:p w14:paraId="59A65ADE" w14:textId="77777777" w:rsidR="002B1FBB" w:rsidRPr="0058263D" w:rsidRDefault="002B1FBB" w:rsidP="002B1FBB"/>
    <w:p w14:paraId="5DF8CC24" w14:textId="77777777" w:rsidR="002B1FBB" w:rsidRPr="0058263D" w:rsidRDefault="002B1FBB" w:rsidP="002B1FBB"/>
    <w:p w14:paraId="2CBC6496" w14:textId="77777777" w:rsidR="002B1FBB" w:rsidRPr="0058263D" w:rsidRDefault="002B1FBB" w:rsidP="002B1FBB"/>
    <w:sectPr w:rsidR="002B1FBB" w:rsidRPr="005826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8FB117" w14:textId="77777777" w:rsidR="001C07A1" w:rsidRDefault="001C07A1">
      <w:pPr>
        <w:spacing w:after="0" w:line="240" w:lineRule="auto"/>
      </w:pPr>
      <w:r>
        <w:separator/>
      </w:r>
    </w:p>
  </w:endnote>
  <w:endnote w:type="continuationSeparator" w:id="0">
    <w:p w14:paraId="52B06866" w14:textId="77777777" w:rsidR="001C07A1" w:rsidRDefault="001C0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080458" w14:textId="77777777" w:rsidR="001C07A1" w:rsidRDefault="001C07A1" w:rsidP="002B1FBB">
      <w:pPr>
        <w:spacing w:after="0" w:line="240" w:lineRule="auto"/>
      </w:pPr>
      <w:r>
        <w:separator/>
      </w:r>
    </w:p>
  </w:footnote>
  <w:footnote w:type="continuationSeparator" w:id="0">
    <w:p w14:paraId="0CC28293" w14:textId="77777777" w:rsidR="001C07A1" w:rsidRDefault="001C07A1" w:rsidP="002B1FBB">
      <w:pPr>
        <w:spacing w:after="0" w:line="240" w:lineRule="auto"/>
      </w:pPr>
      <w:r>
        <w:continuationSeparator/>
      </w:r>
    </w:p>
  </w:footnote>
  <w:footnote w:id="1">
    <w:p w14:paraId="49C6240B" w14:textId="77777777" w:rsidR="002B1FBB" w:rsidRPr="0058263D" w:rsidRDefault="002B1FBB">
      <w:pPr>
        <w:pStyle w:val="Textonotapie"/>
      </w:pPr>
      <w:r>
        <w:rPr>
          <w:rStyle w:val="Refdenotaalpie"/>
        </w:rPr>
        <w:footnoteRef/>
      </w:r>
      <w:r>
        <w:rPr>
          <w:rFonts w:ascii="Calibri" w:eastAsia="Calibri" w:hAnsi="Calibri" w:cs="Calibri"/>
          <w:bdr w:val="nil"/>
        </w:rPr>
        <w:t xml:space="preserve"> Sihto M, and Ollila, Koivusalo M. (2006). Principles and challenges of the health in all Policies. In: Stahl T, M Wismar, and Ollila, Lahtinen and, K Leppo (eds), Health in all Policies: perspective and possibilities. Ministry of Social Subjects and Health and the European Observatory of Systems and Health Policies, Helsinki, pp. 3-20.</w:t>
      </w:r>
    </w:p>
  </w:footnote>
  <w:footnote w:id="2">
    <w:p w14:paraId="5161A106" w14:textId="77777777" w:rsidR="002B1FBB" w:rsidRPr="0058263D" w:rsidRDefault="002B1FBB">
      <w:pPr>
        <w:pStyle w:val="Textonotapie"/>
      </w:pPr>
      <w:r>
        <w:rPr>
          <w:rStyle w:val="Refdenotaalpie"/>
        </w:rPr>
        <w:footnoteRef/>
      </w:r>
      <w:r>
        <w:rPr>
          <w:rFonts w:ascii="Calibri" w:eastAsia="Calibri" w:hAnsi="Calibri" w:cs="Calibri"/>
          <w:bdr w:val="nil"/>
        </w:rPr>
        <w:t xml:space="preserve"> </w:t>
      </w:r>
      <w:proofErr w:type="spellStart"/>
      <w:r>
        <w:rPr>
          <w:rFonts w:ascii="Calibri" w:eastAsia="Calibri" w:hAnsi="Calibri" w:cs="Calibri"/>
          <w:bdr w:val="nil"/>
        </w:rPr>
        <w:t>Shankardass</w:t>
      </w:r>
      <w:proofErr w:type="spellEnd"/>
      <w:r>
        <w:rPr>
          <w:rFonts w:ascii="Calibri" w:eastAsia="Calibri" w:hAnsi="Calibri" w:cs="Calibri"/>
          <w:bdr w:val="nil"/>
        </w:rPr>
        <w:t>, K. ET to. (2011). Introduction to the Health in all Policies. Report for the Ministry of Health and Length Term (Ontario).</w:t>
      </w:r>
    </w:p>
  </w:footnote>
  <w:footnote w:id="3">
    <w:p w14:paraId="296B33A8" w14:textId="77777777" w:rsidR="002B1FBB" w:rsidRPr="00A83BF1" w:rsidRDefault="002B1FBB">
      <w:pPr>
        <w:pStyle w:val="Textonotapie"/>
      </w:pPr>
      <w:r>
        <w:rPr>
          <w:rStyle w:val="Refdenotaalpie"/>
        </w:rPr>
        <w:footnoteRef/>
      </w:r>
      <w:r>
        <w:rPr>
          <w:rFonts w:ascii="Calibri" w:eastAsia="Calibri" w:hAnsi="Calibri" w:cs="Calibri"/>
          <w:bdr w:val="nil"/>
        </w:rPr>
        <w:t xml:space="preserve"> Whole of Government Approach: “Whole of government </w:t>
      </w:r>
      <w:r w:rsidR="002D68A6">
        <w:rPr>
          <w:rFonts w:ascii="Calibri" w:eastAsia="Calibri" w:hAnsi="Calibri" w:cs="Calibri"/>
          <w:bdr w:val="nil"/>
        </w:rPr>
        <w:t xml:space="preserve">denotes </w:t>
      </w:r>
      <w:r>
        <w:rPr>
          <w:rFonts w:ascii="Calibri" w:eastAsia="Calibri" w:hAnsi="Calibri" w:cs="Calibri"/>
          <w:bdr w:val="nil"/>
        </w:rPr>
        <w:t xml:space="preserve">public service agencies working across portfolio boundaries to achieve to shared goal and an integrated government response to particular issues. Approaches dog sees formal and informal. They </w:t>
      </w:r>
      <w:r w:rsidR="002D68A6">
        <w:rPr>
          <w:rFonts w:ascii="Calibri" w:eastAsia="Calibri" w:hAnsi="Calibri" w:cs="Calibri"/>
          <w:bdr w:val="nil"/>
        </w:rPr>
        <w:t>can</w:t>
      </w:r>
      <w:r>
        <w:rPr>
          <w:rFonts w:ascii="Calibri" w:eastAsia="Calibri" w:hAnsi="Calibri" w:cs="Calibri"/>
          <w:bdr w:val="nil"/>
        </w:rPr>
        <w:t xml:space="preserve"> focus on policy development, program management and service delivery.” (Australian Public Service Commission, 2012: </w:t>
      </w:r>
      <w:hyperlink r:id="rId1" w:history="1">
        <w:r>
          <w:rPr>
            <w:rFonts w:ascii="Calibri" w:eastAsia="Calibri" w:hAnsi="Calibri" w:cs="Calibri"/>
            <w:color w:val="0000FF"/>
            <w:u w:val="single"/>
            <w:bdr w:val="nil"/>
          </w:rPr>
          <w:t>http://www.apsc.gov.au/mac/connectinggovernment1.htm</w:t>
        </w:r>
      </w:hyperlink>
      <w:r>
        <w:rPr>
          <w:rFonts w:ascii="Calibri" w:eastAsia="Calibri" w:hAnsi="Calibri" w:cs="Calibri"/>
          <w:bdr w:val="nil"/>
        </w:rPr>
        <w:t>)</w:t>
      </w:r>
    </w:p>
  </w:footnote>
  <w:footnote w:id="4">
    <w:p w14:paraId="10A96AA8" w14:textId="77777777" w:rsidR="002B1FBB" w:rsidRPr="004276B3" w:rsidRDefault="002B1FBB">
      <w:pPr>
        <w:pStyle w:val="Textonotapie"/>
      </w:pPr>
      <w:r>
        <w:rPr>
          <w:rStyle w:val="Refdenotaalpie"/>
        </w:rPr>
        <w:footnoteRef/>
      </w:r>
      <w:r>
        <w:rPr>
          <w:rFonts w:ascii="Calibri" w:eastAsia="Calibri" w:hAnsi="Calibri" w:cs="Calibri"/>
          <w:bdr w:val="nil"/>
        </w:rPr>
        <w:t xml:space="preserve"> </w:t>
      </w:r>
      <w:hyperlink r:id="rId2" w:history="1">
        <w:r>
          <w:rPr>
            <w:rFonts w:ascii="Calibri" w:eastAsia="Calibri" w:hAnsi="Calibri" w:cs="Calibri"/>
            <w:color w:val="0000FF"/>
            <w:u w:val="single"/>
            <w:bdr w:val="nil"/>
          </w:rPr>
          <w:t>http://www.who.int/hia/en/</w:t>
        </w:r>
      </w:hyperlink>
    </w:p>
  </w:footnote>
  <w:footnote w:id="5">
    <w:p w14:paraId="4E6D7277" w14:textId="77777777" w:rsidR="002B1FBB" w:rsidRPr="004276B3" w:rsidRDefault="002B1FBB">
      <w:pPr>
        <w:pStyle w:val="Textonotapie"/>
      </w:pPr>
      <w:r>
        <w:rPr>
          <w:rStyle w:val="Refdenotaalpie"/>
        </w:rPr>
        <w:footnoteRef/>
      </w:r>
      <w:r>
        <w:rPr>
          <w:rFonts w:ascii="Calibri" w:eastAsia="Calibri" w:hAnsi="Calibri" w:cs="Calibri"/>
          <w:bdr w:val="nil"/>
        </w:rPr>
        <w:t xml:space="preserve"> </w:t>
      </w:r>
      <w:hyperlink r:id="rId3" w:history="1">
        <w:r>
          <w:rPr>
            <w:rFonts w:ascii="Calibri" w:eastAsia="Calibri" w:hAnsi="Calibri" w:cs="Calibri"/>
            <w:color w:val="0000FF"/>
            <w:u w:val="single"/>
            <w:bdr w:val="nil"/>
          </w:rPr>
          <w:t>http://www.who.int/kobe_centre/measuring/urbanheart/en/</w:t>
        </w:r>
      </w:hyperlink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E2235"/>
    <w:multiLevelType w:val="hybridMultilevel"/>
    <w:tmpl w:val="FE70A6C6"/>
    <w:lvl w:ilvl="0" w:tplc="9E4A1B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1E84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72B3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6AEC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42CF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3C35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BAFD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0E12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38A0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D97AC1"/>
    <w:multiLevelType w:val="hybridMultilevel"/>
    <w:tmpl w:val="C5BA244A"/>
    <w:lvl w:ilvl="0" w:tplc="7994C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5A5584" w:tentative="1">
      <w:start w:val="1"/>
      <w:numFmt w:val="lowerLetter"/>
      <w:lvlText w:val="%2."/>
      <w:lvlJc w:val="left"/>
      <w:pPr>
        <w:ind w:left="1440" w:hanging="360"/>
      </w:pPr>
    </w:lvl>
    <w:lvl w:ilvl="2" w:tplc="295C0B46" w:tentative="1">
      <w:start w:val="1"/>
      <w:numFmt w:val="lowerRoman"/>
      <w:lvlText w:val="%3."/>
      <w:lvlJc w:val="right"/>
      <w:pPr>
        <w:ind w:left="2160" w:hanging="180"/>
      </w:pPr>
    </w:lvl>
    <w:lvl w:ilvl="3" w:tplc="E648023E" w:tentative="1">
      <w:start w:val="1"/>
      <w:numFmt w:val="decimal"/>
      <w:lvlText w:val="%4."/>
      <w:lvlJc w:val="left"/>
      <w:pPr>
        <w:ind w:left="2880" w:hanging="360"/>
      </w:pPr>
    </w:lvl>
    <w:lvl w:ilvl="4" w:tplc="6B6468DA" w:tentative="1">
      <w:start w:val="1"/>
      <w:numFmt w:val="lowerLetter"/>
      <w:lvlText w:val="%5."/>
      <w:lvlJc w:val="left"/>
      <w:pPr>
        <w:ind w:left="3600" w:hanging="360"/>
      </w:pPr>
    </w:lvl>
    <w:lvl w:ilvl="5" w:tplc="07EC4674" w:tentative="1">
      <w:start w:val="1"/>
      <w:numFmt w:val="lowerRoman"/>
      <w:lvlText w:val="%6."/>
      <w:lvlJc w:val="right"/>
      <w:pPr>
        <w:ind w:left="4320" w:hanging="180"/>
      </w:pPr>
    </w:lvl>
    <w:lvl w:ilvl="6" w:tplc="206E7888" w:tentative="1">
      <w:start w:val="1"/>
      <w:numFmt w:val="decimal"/>
      <w:lvlText w:val="%7."/>
      <w:lvlJc w:val="left"/>
      <w:pPr>
        <w:ind w:left="5040" w:hanging="360"/>
      </w:pPr>
    </w:lvl>
    <w:lvl w:ilvl="7" w:tplc="6FA6BF3E" w:tentative="1">
      <w:start w:val="1"/>
      <w:numFmt w:val="lowerLetter"/>
      <w:lvlText w:val="%8."/>
      <w:lvlJc w:val="left"/>
      <w:pPr>
        <w:ind w:left="5760" w:hanging="360"/>
      </w:pPr>
    </w:lvl>
    <w:lvl w:ilvl="8" w:tplc="6114AE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D30DD2"/>
    <w:multiLevelType w:val="hybridMultilevel"/>
    <w:tmpl w:val="E11463F4"/>
    <w:lvl w:ilvl="0" w:tplc="8E0287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A4ED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1034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DE00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A3D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F6D1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1461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64A5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101A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D44D8"/>
    <w:multiLevelType w:val="hybridMultilevel"/>
    <w:tmpl w:val="C53C0258"/>
    <w:lvl w:ilvl="0" w:tplc="F68C0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B819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EC97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E0A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1A56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76FF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CA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1AD8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6A79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A9748F"/>
    <w:multiLevelType w:val="hybridMultilevel"/>
    <w:tmpl w:val="9B3A6FC0"/>
    <w:lvl w:ilvl="0" w:tplc="3F249F1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EB0A86D8" w:tentative="1">
      <w:start w:val="1"/>
      <w:numFmt w:val="lowerLetter"/>
      <w:lvlText w:val="%2."/>
      <w:lvlJc w:val="left"/>
      <w:pPr>
        <w:ind w:left="1080" w:hanging="360"/>
      </w:pPr>
    </w:lvl>
    <w:lvl w:ilvl="2" w:tplc="A6A2028A" w:tentative="1">
      <w:start w:val="1"/>
      <w:numFmt w:val="lowerRoman"/>
      <w:lvlText w:val="%3."/>
      <w:lvlJc w:val="right"/>
      <w:pPr>
        <w:ind w:left="1800" w:hanging="180"/>
      </w:pPr>
    </w:lvl>
    <w:lvl w:ilvl="3" w:tplc="C986C73E" w:tentative="1">
      <w:start w:val="1"/>
      <w:numFmt w:val="decimal"/>
      <w:lvlText w:val="%4."/>
      <w:lvlJc w:val="left"/>
      <w:pPr>
        <w:ind w:left="2520" w:hanging="360"/>
      </w:pPr>
    </w:lvl>
    <w:lvl w:ilvl="4" w:tplc="4CEC63F8" w:tentative="1">
      <w:start w:val="1"/>
      <w:numFmt w:val="lowerLetter"/>
      <w:lvlText w:val="%5."/>
      <w:lvlJc w:val="left"/>
      <w:pPr>
        <w:ind w:left="3240" w:hanging="360"/>
      </w:pPr>
    </w:lvl>
    <w:lvl w:ilvl="5" w:tplc="BE30B8A8" w:tentative="1">
      <w:start w:val="1"/>
      <w:numFmt w:val="lowerRoman"/>
      <w:lvlText w:val="%6."/>
      <w:lvlJc w:val="right"/>
      <w:pPr>
        <w:ind w:left="3960" w:hanging="180"/>
      </w:pPr>
    </w:lvl>
    <w:lvl w:ilvl="6" w:tplc="87FA2654" w:tentative="1">
      <w:start w:val="1"/>
      <w:numFmt w:val="decimal"/>
      <w:lvlText w:val="%7."/>
      <w:lvlJc w:val="left"/>
      <w:pPr>
        <w:ind w:left="4680" w:hanging="360"/>
      </w:pPr>
    </w:lvl>
    <w:lvl w:ilvl="7" w:tplc="DCEA87EC" w:tentative="1">
      <w:start w:val="1"/>
      <w:numFmt w:val="lowerLetter"/>
      <w:lvlText w:val="%8."/>
      <w:lvlJc w:val="left"/>
      <w:pPr>
        <w:ind w:left="5400" w:hanging="360"/>
      </w:pPr>
    </w:lvl>
    <w:lvl w:ilvl="8" w:tplc="0150B5F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6C40AC3"/>
    <w:multiLevelType w:val="multilevel"/>
    <w:tmpl w:val="0032D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B1934B4"/>
    <w:multiLevelType w:val="hybridMultilevel"/>
    <w:tmpl w:val="4F9680CC"/>
    <w:lvl w:ilvl="0" w:tplc="F3742A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7CEBE0E" w:tentative="1">
      <w:start w:val="1"/>
      <w:numFmt w:val="lowerLetter"/>
      <w:lvlText w:val="%2."/>
      <w:lvlJc w:val="left"/>
      <w:pPr>
        <w:ind w:left="1440" w:hanging="360"/>
      </w:pPr>
    </w:lvl>
    <w:lvl w:ilvl="2" w:tplc="CA328004" w:tentative="1">
      <w:start w:val="1"/>
      <w:numFmt w:val="lowerRoman"/>
      <w:lvlText w:val="%3."/>
      <w:lvlJc w:val="right"/>
      <w:pPr>
        <w:ind w:left="2160" w:hanging="180"/>
      </w:pPr>
    </w:lvl>
    <w:lvl w:ilvl="3" w:tplc="8940C1B4" w:tentative="1">
      <w:start w:val="1"/>
      <w:numFmt w:val="decimal"/>
      <w:lvlText w:val="%4."/>
      <w:lvlJc w:val="left"/>
      <w:pPr>
        <w:ind w:left="2880" w:hanging="360"/>
      </w:pPr>
    </w:lvl>
    <w:lvl w:ilvl="4" w:tplc="C518E762" w:tentative="1">
      <w:start w:val="1"/>
      <w:numFmt w:val="lowerLetter"/>
      <w:lvlText w:val="%5."/>
      <w:lvlJc w:val="left"/>
      <w:pPr>
        <w:ind w:left="3600" w:hanging="360"/>
      </w:pPr>
    </w:lvl>
    <w:lvl w:ilvl="5" w:tplc="4D402396" w:tentative="1">
      <w:start w:val="1"/>
      <w:numFmt w:val="lowerRoman"/>
      <w:lvlText w:val="%6."/>
      <w:lvlJc w:val="right"/>
      <w:pPr>
        <w:ind w:left="4320" w:hanging="180"/>
      </w:pPr>
    </w:lvl>
    <w:lvl w:ilvl="6" w:tplc="9D2C1A8E" w:tentative="1">
      <w:start w:val="1"/>
      <w:numFmt w:val="decimal"/>
      <w:lvlText w:val="%7."/>
      <w:lvlJc w:val="left"/>
      <w:pPr>
        <w:ind w:left="5040" w:hanging="360"/>
      </w:pPr>
    </w:lvl>
    <w:lvl w:ilvl="7" w:tplc="0A189CCC" w:tentative="1">
      <w:start w:val="1"/>
      <w:numFmt w:val="lowerLetter"/>
      <w:lvlText w:val="%8."/>
      <w:lvlJc w:val="left"/>
      <w:pPr>
        <w:ind w:left="5760" w:hanging="360"/>
      </w:pPr>
    </w:lvl>
    <w:lvl w:ilvl="8" w:tplc="A4E09FC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A6F"/>
    <w:rsid w:val="001C07A1"/>
    <w:rsid w:val="002833BB"/>
    <w:rsid w:val="002B1FBB"/>
    <w:rsid w:val="002D68A6"/>
    <w:rsid w:val="0040671F"/>
    <w:rsid w:val="00445774"/>
    <w:rsid w:val="0058263D"/>
    <w:rsid w:val="005E5EE3"/>
    <w:rsid w:val="00831A6F"/>
    <w:rsid w:val="00850443"/>
    <w:rsid w:val="00BF0FBD"/>
    <w:rsid w:val="00F3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AEA7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54F68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654F68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654F6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54F6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54F68"/>
    <w:rPr>
      <w:vertAlign w:val="superscript"/>
    </w:rPr>
  </w:style>
  <w:style w:type="character" w:customStyle="1" w:styleId="normalchar">
    <w:name w:val="normal__char"/>
    <w:basedOn w:val="Fuentedeprrafopredeter"/>
    <w:rsid w:val="00654F68"/>
  </w:style>
  <w:style w:type="table" w:styleId="Cuadrculamulticolor-nfasis5">
    <w:name w:val="Colorful Grid Accent 5"/>
    <w:basedOn w:val="Tablanormal"/>
    <w:uiPriority w:val="73"/>
    <w:rsid w:val="00C6398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1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469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48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54F68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654F68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654F6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54F6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54F68"/>
    <w:rPr>
      <w:vertAlign w:val="superscript"/>
    </w:rPr>
  </w:style>
  <w:style w:type="character" w:customStyle="1" w:styleId="normalchar">
    <w:name w:val="normal__char"/>
    <w:basedOn w:val="Fuentedeprrafopredeter"/>
    <w:rsid w:val="00654F68"/>
  </w:style>
  <w:style w:type="table" w:styleId="Cuadrculamulticolor-nfasis5">
    <w:name w:val="Colorful Grid Accent 5"/>
    <w:basedOn w:val="Tablanormal"/>
    <w:uiPriority w:val="73"/>
    <w:rsid w:val="00C6398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1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469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44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psc.gov.au/mac/connectinggovernment1.htm" TargetMode="External"/><Relationship Id="rId2" Type="http://schemas.openxmlformats.org/officeDocument/2006/relationships/hyperlink" Target="http://www.who.int/hia/en/" TargetMode="External"/><Relationship Id="rId3" Type="http://schemas.openxmlformats.org/officeDocument/2006/relationships/hyperlink" Target="http://www.who.int/kobe_centre/measuring/urbanheart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165F7-1EA4-BF45-985E-ECE09FF6D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1182</Words>
  <Characters>6505</Characters>
  <Application>Microsoft Macintosh Word</Application>
  <DocSecurity>0</DocSecurity>
  <Lines>54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PAHO</Company>
  <LinksUpToDate>false</LinksUpToDate>
  <CharactersWithSpaces>7672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Kolstee, Mr. Johann (WDC)</dc:creator>
  <cp:lastModifiedBy>Al Re</cp:lastModifiedBy>
  <cp:revision>3</cp:revision>
  <cp:lastPrinted>2012-05-04T20:54:00Z</cp:lastPrinted>
  <dcterms:created xsi:type="dcterms:W3CDTF">2015-11-29T17:23:00Z</dcterms:created>
  <dcterms:modified xsi:type="dcterms:W3CDTF">2015-12-01T11:43:00Z</dcterms:modified>
</cp:coreProperties>
</file>